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48FB" w14:textId="2E8D1095" w:rsidR="000851F7" w:rsidRPr="003F5B6A" w:rsidRDefault="00CB5EC2" w:rsidP="00CB5EC2">
      <w:pPr>
        <w:tabs>
          <w:tab w:val="left" w:pos="7170"/>
        </w:tabs>
        <w:jc w:val="right"/>
        <w:rPr>
          <w:rFonts w:ascii="Arial" w:hAnsi="Arial" w:cs="Arial"/>
          <w:b/>
          <w:sz w:val="20"/>
          <w:szCs w:val="20"/>
        </w:rPr>
      </w:pPr>
      <w:r w:rsidRPr="003F5B6A">
        <w:rPr>
          <w:rFonts w:ascii="Arial" w:hAnsi="Arial" w:cs="Arial"/>
          <w:b/>
          <w:sz w:val="20"/>
          <w:szCs w:val="20"/>
        </w:rPr>
        <w:t xml:space="preserve">Załącznik nr </w:t>
      </w:r>
      <w:r w:rsidR="003F5B6A" w:rsidRPr="003F5B6A">
        <w:rPr>
          <w:rFonts w:ascii="Arial" w:hAnsi="Arial" w:cs="Arial"/>
          <w:b/>
          <w:sz w:val="20"/>
          <w:szCs w:val="20"/>
        </w:rPr>
        <w:t>9</w:t>
      </w:r>
    </w:p>
    <w:p w14:paraId="5C955D12" w14:textId="69206496" w:rsidR="00CB5EC2" w:rsidRPr="003F5B6A" w:rsidRDefault="00CB5EC2" w:rsidP="00CB5EC2">
      <w:pPr>
        <w:rPr>
          <w:rFonts w:ascii="Arial" w:hAnsi="Arial" w:cs="Arial"/>
          <w:sz w:val="20"/>
          <w:szCs w:val="20"/>
        </w:rPr>
      </w:pPr>
    </w:p>
    <w:p w14:paraId="1ABFC1A9" w14:textId="49752AD7" w:rsidR="00CB5EC2" w:rsidRPr="003F5B6A" w:rsidRDefault="00CB5EC2" w:rsidP="00CB5EC2">
      <w:pPr>
        <w:rPr>
          <w:rFonts w:ascii="Arial" w:hAnsi="Arial" w:cs="Arial"/>
          <w:b/>
          <w:sz w:val="20"/>
          <w:szCs w:val="20"/>
          <w:u w:val="single"/>
        </w:rPr>
      </w:pPr>
    </w:p>
    <w:p w14:paraId="101D0C92" w14:textId="4AA780DF" w:rsidR="008B46DF" w:rsidRPr="003F5B6A" w:rsidRDefault="00CD1772" w:rsidP="008B46DF">
      <w:pPr>
        <w:tabs>
          <w:tab w:val="left" w:pos="1635"/>
        </w:tabs>
        <w:jc w:val="center"/>
        <w:rPr>
          <w:rFonts w:ascii="Arial" w:hAnsi="Arial" w:cs="Arial"/>
          <w:b/>
          <w:sz w:val="20"/>
          <w:szCs w:val="20"/>
        </w:rPr>
      </w:pPr>
      <w:r w:rsidRPr="003F5B6A">
        <w:rPr>
          <w:rFonts w:ascii="Arial" w:hAnsi="Arial" w:cs="Arial"/>
          <w:b/>
          <w:sz w:val="20"/>
          <w:szCs w:val="20"/>
        </w:rPr>
        <w:t>SZACUNKOWE ZUŻYCIE</w:t>
      </w:r>
      <w:r w:rsidR="00CB5EC2" w:rsidRPr="003F5B6A">
        <w:rPr>
          <w:rFonts w:ascii="Arial" w:hAnsi="Arial" w:cs="Arial"/>
          <w:b/>
          <w:sz w:val="20"/>
          <w:szCs w:val="20"/>
        </w:rPr>
        <w:t xml:space="preserve"> </w:t>
      </w:r>
      <w:r w:rsidR="008B46DF" w:rsidRPr="003F5B6A">
        <w:rPr>
          <w:rFonts w:ascii="Arial" w:hAnsi="Arial" w:cs="Arial"/>
          <w:b/>
          <w:sz w:val="20"/>
          <w:szCs w:val="20"/>
        </w:rPr>
        <w:t>i WYMAGANIA</w:t>
      </w:r>
    </w:p>
    <w:p w14:paraId="1A8D0575" w14:textId="14E2097A" w:rsidR="00CD1772" w:rsidRPr="003F5B6A" w:rsidRDefault="00D37270" w:rsidP="00CD1772">
      <w:pPr>
        <w:tabs>
          <w:tab w:val="left" w:pos="1635"/>
        </w:tabs>
        <w:jc w:val="center"/>
        <w:rPr>
          <w:rFonts w:ascii="Arial" w:hAnsi="Arial" w:cs="Arial"/>
          <w:b/>
          <w:sz w:val="20"/>
          <w:szCs w:val="20"/>
        </w:rPr>
      </w:pPr>
      <w:r w:rsidRPr="003F5B6A">
        <w:rPr>
          <w:rFonts w:ascii="Arial" w:hAnsi="Arial" w:cs="Arial"/>
          <w:b/>
          <w:sz w:val="20"/>
          <w:szCs w:val="20"/>
        </w:rPr>
        <w:t xml:space="preserve">DLA </w:t>
      </w:r>
      <w:r w:rsidR="00CD1772" w:rsidRPr="003F5B6A">
        <w:rPr>
          <w:rFonts w:ascii="Arial" w:hAnsi="Arial" w:cs="Arial"/>
          <w:b/>
          <w:sz w:val="20"/>
          <w:szCs w:val="20"/>
        </w:rPr>
        <w:t>ŚRODK</w:t>
      </w:r>
      <w:r w:rsidRPr="003F5B6A">
        <w:rPr>
          <w:rFonts w:ascii="Arial" w:hAnsi="Arial" w:cs="Arial"/>
          <w:b/>
          <w:sz w:val="20"/>
          <w:szCs w:val="20"/>
        </w:rPr>
        <w:t>ÓW</w:t>
      </w:r>
      <w:r w:rsidR="00CD1772" w:rsidRPr="003F5B6A">
        <w:rPr>
          <w:rFonts w:ascii="Arial" w:hAnsi="Arial" w:cs="Arial"/>
          <w:b/>
          <w:sz w:val="20"/>
          <w:szCs w:val="20"/>
        </w:rPr>
        <w:t xml:space="preserve"> CZYSTOŚCI ORAZ ARTYKUŁ</w:t>
      </w:r>
      <w:r w:rsidRPr="003F5B6A">
        <w:rPr>
          <w:rFonts w:ascii="Arial" w:hAnsi="Arial" w:cs="Arial"/>
          <w:b/>
          <w:sz w:val="20"/>
          <w:szCs w:val="20"/>
        </w:rPr>
        <w:t>ÓW</w:t>
      </w:r>
      <w:r w:rsidR="00CD1772" w:rsidRPr="003F5B6A">
        <w:rPr>
          <w:rFonts w:ascii="Arial" w:hAnsi="Arial" w:cs="Arial"/>
          <w:b/>
          <w:sz w:val="20"/>
          <w:szCs w:val="20"/>
        </w:rPr>
        <w:t xml:space="preserve"> HIGIENICZN</w:t>
      </w:r>
      <w:r w:rsidRPr="003F5B6A">
        <w:rPr>
          <w:rFonts w:ascii="Arial" w:hAnsi="Arial" w:cs="Arial"/>
          <w:b/>
          <w:sz w:val="20"/>
          <w:szCs w:val="20"/>
        </w:rPr>
        <w:t>YCH,</w:t>
      </w:r>
    </w:p>
    <w:p w14:paraId="76109761" w14:textId="4D50987F" w:rsidR="00D37270" w:rsidRPr="003F5B6A" w:rsidRDefault="00D37270" w:rsidP="00CD1772">
      <w:pPr>
        <w:tabs>
          <w:tab w:val="left" w:pos="1635"/>
        </w:tabs>
        <w:jc w:val="center"/>
        <w:rPr>
          <w:rFonts w:ascii="Arial" w:hAnsi="Arial" w:cs="Arial"/>
          <w:b/>
          <w:sz w:val="20"/>
          <w:szCs w:val="20"/>
        </w:rPr>
      </w:pPr>
      <w:r w:rsidRPr="003F5B6A">
        <w:rPr>
          <w:rFonts w:ascii="Arial" w:hAnsi="Arial" w:cs="Arial"/>
          <w:b/>
          <w:sz w:val="20"/>
          <w:szCs w:val="20"/>
        </w:rPr>
        <w:t>w które Wykonawca zaopatruje obiekty Zamawiającego w trakcie realizacji przedmiotu zamówienia</w:t>
      </w:r>
      <w:r w:rsidR="00373F3A">
        <w:rPr>
          <w:rFonts w:ascii="Arial" w:hAnsi="Arial" w:cs="Arial"/>
          <w:b/>
          <w:sz w:val="20"/>
          <w:szCs w:val="20"/>
        </w:rPr>
        <w:t>*.</w:t>
      </w:r>
    </w:p>
    <w:p w14:paraId="0B5DC44B" w14:textId="0CC52FD3" w:rsidR="002B6339" w:rsidRPr="003F5B6A" w:rsidRDefault="002B6339" w:rsidP="003F5B6A">
      <w:pPr>
        <w:tabs>
          <w:tab w:val="left" w:pos="1635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"/>
        <w:gridCol w:w="2523"/>
        <w:gridCol w:w="5192"/>
        <w:gridCol w:w="1951"/>
        <w:gridCol w:w="1925"/>
        <w:gridCol w:w="1683"/>
      </w:tblGrid>
      <w:tr w:rsidR="00A71AA2" w:rsidRPr="003F5B6A" w14:paraId="5CF27C56" w14:textId="420CD353" w:rsidTr="00A71AA2">
        <w:trPr>
          <w:trHeight w:val="574"/>
        </w:trPr>
        <w:tc>
          <w:tcPr>
            <w:tcW w:w="720" w:type="dxa"/>
          </w:tcPr>
          <w:p w14:paraId="318A9280" w14:textId="2EB93C84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36016600"/>
            <w:r w:rsidRPr="003F5B6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23" w:type="dxa"/>
          </w:tcPr>
          <w:p w14:paraId="2C22FB1D" w14:textId="1E8594F7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6A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</w:tc>
        <w:tc>
          <w:tcPr>
            <w:tcW w:w="5192" w:type="dxa"/>
          </w:tcPr>
          <w:p w14:paraId="55084D5E" w14:textId="16C317B1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6A">
              <w:rPr>
                <w:rFonts w:ascii="Arial" w:hAnsi="Arial" w:cs="Arial"/>
                <w:b/>
                <w:sz w:val="20"/>
                <w:szCs w:val="20"/>
              </w:rPr>
              <w:t>cechy charakterystyczne/ jakościowe wymagane przez Zamawiającego</w:t>
            </w:r>
          </w:p>
        </w:tc>
        <w:tc>
          <w:tcPr>
            <w:tcW w:w="1951" w:type="dxa"/>
          </w:tcPr>
          <w:p w14:paraId="3A8CF414" w14:textId="727A8DB6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6A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925" w:type="dxa"/>
          </w:tcPr>
          <w:p w14:paraId="1A7ED922" w14:textId="77777777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6A">
              <w:rPr>
                <w:rFonts w:ascii="Arial" w:hAnsi="Arial" w:cs="Arial"/>
                <w:b/>
                <w:sz w:val="20"/>
                <w:szCs w:val="20"/>
              </w:rPr>
              <w:t xml:space="preserve">szacunkowe zużycie </w:t>
            </w:r>
          </w:p>
          <w:p w14:paraId="4C7C7071" w14:textId="0F5C9D3C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6A">
              <w:rPr>
                <w:rFonts w:ascii="Arial" w:hAnsi="Arial" w:cs="Arial"/>
                <w:b/>
                <w:sz w:val="20"/>
                <w:szCs w:val="20"/>
              </w:rPr>
              <w:t>1 miesiąc</w:t>
            </w:r>
          </w:p>
        </w:tc>
        <w:tc>
          <w:tcPr>
            <w:tcW w:w="1683" w:type="dxa"/>
          </w:tcPr>
          <w:p w14:paraId="0113F531" w14:textId="6F08BCE4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B6A">
              <w:rPr>
                <w:rFonts w:ascii="Arial" w:hAnsi="Arial" w:cs="Arial"/>
                <w:b/>
                <w:sz w:val="20"/>
                <w:szCs w:val="20"/>
              </w:rPr>
              <w:t>szacunkowe zużycie 1 rok</w:t>
            </w:r>
          </w:p>
        </w:tc>
      </w:tr>
      <w:tr w:rsidR="00A71AA2" w:rsidRPr="003F5B6A" w14:paraId="5DE8A91E" w14:textId="75B20AB3" w:rsidTr="00DE76ED">
        <w:trPr>
          <w:trHeight w:val="542"/>
        </w:trPr>
        <w:tc>
          <w:tcPr>
            <w:tcW w:w="720" w:type="dxa"/>
          </w:tcPr>
          <w:p w14:paraId="5D98CE8D" w14:textId="3C0F34FE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14:paraId="4A38D2DC" w14:textId="6CE29D40" w:rsidR="00A71AA2" w:rsidRPr="003F5B6A" w:rsidRDefault="00A71AA2" w:rsidP="00A71AA2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ręczniki papierowe z/z</w:t>
            </w:r>
          </w:p>
        </w:tc>
        <w:tc>
          <w:tcPr>
            <w:tcW w:w="5192" w:type="dxa"/>
          </w:tcPr>
          <w:p w14:paraId="00FE2162" w14:textId="3A4F6F7D" w:rsidR="00A71AA2" w:rsidRPr="003F5B6A" w:rsidRDefault="00A71AA2" w:rsidP="00A71AA2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biały składany „z/z”, dopasowane do podajników, mocne i chłonne, nierozrywające się przy wyciąganiu z</w:t>
            </w:r>
            <w:r w:rsidR="003F5B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B6A">
              <w:rPr>
                <w:rFonts w:ascii="Arial" w:hAnsi="Arial" w:cs="Arial"/>
                <w:sz w:val="20"/>
                <w:szCs w:val="20"/>
              </w:rPr>
              <w:t>pojemnika oraz nieblokujące podajnika, niepozostawiające resztek na dłoniach/ przedmiotach czyszczonych</w:t>
            </w:r>
          </w:p>
        </w:tc>
        <w:tc>
          <w:tcPr>
            <w:tcW w:w="1951" w:type="dxa"/>
            <w:vAlign w:val="center"/>
          </w:tcPr>
          <w:p w14:paraId="30536FD0" w14:textId="6CFF167B" w:rsidR="00A71AA2" w:rsidRPr="003F5B6A" w:rsidRDefault="00A71AA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opakowanie</w:t>
            </w:r>
          </w:p>
        </w:tc>
        <w:tc>
          <w:tcPr>
            <w:tcW w:w="1925" w:type="dxa"/>
            <w:vAlign w:val="center"/>
          </w:tcPr>
          <w:p w14:paraId="0BF555C9" w14:textId="161B1FC2" w:rsidR="00A71AA2" w:rsidRPr="003F5B6A" w:rsidRDefault="000E78F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3" w:type="dxa"/>
            <w:vAlign w:val="center"/>
          </w:tcPr>
          <w:p w14:paraId="4A51742E" w14:textId="3B251908" w:rsidR="00A71AA2" w:rsidRPr="003F5B6A" w:rsidRDefault="002B6339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71AA2" w:rsidRPr="003F5B6A" w14:paraId="44545E92" w14:textId="31E2F788" w:rsidTr="00DE76ED">
        <w:trPr>
          <w:trHeight w:val="574"/>
        </w:trPr>
        <w:tc>
          <w:tcPr>
            <w:tcW w:w="720" w:type="dxa"/>
          </w:tcPr>
          <w:p w14:paraId="41ACC2B8" w14:textId="0A3A5BBA" w:rsidR="00A71AA2" w:rsidRPr="003F5B6A" w:rsidRDefault="00EF350F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14:paraId="1BB6F4B2" w14:textId="420770B8" w:rsidR="00A71AA2" w:rsidRPr="003F5B6A" w:rsidRDefault="00EF350F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ręczniki papierowe kuchenne</w:t>
            </w:r>
          </w:p>
        </w:tc>
        <w:tc>
          <w:tcPr>
            <w:tcW w:w="5192" w:type="dxa"/>
          </w:tcPr>
          <w:p w14:paraId="54D62110" w14:textId="27FC6370" w:rsidR="00A71AA2" w:rsidRPr="003F5B6A" w:rsidRDefault="00EF350F" w:rsidP="00E82648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biały, mocny</w:t>
            </w:r>
            <w:r w:rsidR="00E82648" w:rsidRPr="003F5B6A">
              <w:rPr>
                <w:rFonts w:ascii="Arial" w:hAnsi="Arial" w:cs="Arial"/>
                <w:sz w:val="20"/>
                <w:szCs w:val="20"/>
              </w:rPr>
              <w:t>, chłonny, nierozrywający się podczas rozwijania z rolki, niepozostawiający resztek na dłoniach/ przedmiotach czyszczonych</w:t>
            </w:r>
            <w:r w:rsidR="00626529" w:rsidRPr="003F5B6A">
              <w:rPr>
                <w:rFonts w:ascii="Arial" w:hAnsi="Arial" w:cs="Arial"/>
                <w:sz w:val="20"/>
                <w:szCs w:val="20"/>
              </w:rPr>
              <w:t>, średnica rolki min. 16cm</w:t>
            </w:r>
          </w:p>
        </w:tc>
        <w:tc>
          <w:tcPr>
            <w:tcW w:w="1951" w:type="dxa"/>
            <w:vAlign w:val="center"/>
          </w:tcPr>
          <w:p w14:paraId="35BF38D5" w14:textId="268B08D7" w:rsidR="00A71AA2" w:rsidRPr="003F5B6A" w:rsidRDefault="00E82648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03F40AF0" w14:textId="3C76C513" w:rsidR="00A71AA2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3" w:type="dxa"/>
            <w:vAlign w:val="center"/>
          </w:tcPr>
          <w:p w14:paraId="6B3EE8AE" w14:textId="288C9EB8" w:rsidR="00A71AA2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273DCC" w:rsidRPr="003F5B6A" w14:paraId="251FF737" w14:textId="77777777" w:rsidTr="00DE76ED">
        <w:trPr>
          <w:trHeight w:val="542"/>
        </w:trPr>
        <w:tc>
          <w:tcPr>
            <w:tcW w:w="720" w:type="dxa"/>
          </w:tcPr>
          <w:p w14:paraId="05911D05" w14:textId="0EBADBEA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14:paraId="2B130549" w14:textId="39EBF7A8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ręcznik z rolki AUTOMATIC</w:t>
            </w:r>
          </w:p>
        </w:tc>
        <w:tc>
          <w:tcPr>
            <w:tcW w:w="5192" w:type="dxa"/>
          </w:tcPr>
          <w:p w14:paraId="13BE8B67" w14:textId="3690EBBD" w:rsidR="00273DCC" w:rsidRPr="003F5B6A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biały, mocny, chłonny, nierozrywający się podczas rozwijania z rolki, niepozostawiający resztek na dłoniach/ przedmiotach czyszczonych, dopasowany do urządzeń Zamawiającego</w:t>
            </w:r>
            <w:r w:rsidR="00D731C6" w:rsidRPr="003F5B6A">
              <w:rPr>
                <w:rFonts w:ascii="Arial" w:hAnsi="Arial" w:cs="Arial"/>
                <w:sz w:val="20"/>
                <w:szCs w:val="20"/>
              </w:rPr>
              <w:t xml:space="preserve"> (budynek biurowy, al. Piłsudskiego 12)</w:t>
            </w:r>
          </w:p>
        </w:tc>
        <w:tc>
          <w:tcPr>
            <w:tcW w:w="1951" w:type="dxa"/>
            <w:vAlign w:val="center"/>
          </w:tcPr>
          <w:p w14:paraId="0FF6A5A5" w14:textId="37ADF0CA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043D5967" w14:textId="0F0492F2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83" w:type="dxa"/>
            <w:vAlign w:val="center"/>
          </w:tcPr>
          <w:p w14:paraId="409B6935" w14:textId="4D3890C2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273DCC" w:rsidRPr="003F5B6A" w14:paraId="0B0A09C4" w14:textId="677157F7" w:rsidTr="00DE76ED">
        <w:trPr>
          <w:trHeight w:val="542"/>
        </w:trPr>
        <w:tc>
          <w:tcPr>
            <w:tcW w:w="720" w:type="dxa"/>
          </w:tcPr>
          <w:p w14:paraId="73BCE885" w14:textId="31935535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14:paraId="31311C38" w14:textId="66CE2C58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papier toaletowy typu JUMBO</w:t>
            </w:r>
          </w:p>
        </w:tc>
        <w:tc>
          <w:tcPr>
            <w:tcW w:w="5192" w:type="dxa"/>
          </w:tcPr>
          <w:p w14:paraId="44146B62" w14:textId="15985EE4" w:rsidR="00273DCC" w:rsidRPr="003F5B6A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biały, minimum dwuwarstwowy, średnica rolki 18cm, wysokość rolki min. 9 cm, perforowany, nierozrywający się przy rozwijaniu z rolki, niepozostawiający resztek</w:t>
            </w:r>
          </w:p>
        </w:tc>
        <w:tc>
          <w:tcPr>
            <w:tcW w:w="1951" w:type="dxa"/>
            <w:vAlign w:val="center"/>
          </w:tcPr>
          <w:p w14:paraId="5E685CAD" w14:textId="3D5D13EA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64B83D06" w14:textId="0A13C11B" w:rsidR="00273DCC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683" w:type="dxa"/>
            <w:vAlign w:val="center"/>
          </w:tcPr>
          <w:p w14:paraId="02488935" w14:textId="495D24D1" w:rsidR="00273DCC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</w:tr>
      <w:tr w:rsidR="00273DCC" w:rsidRPr="003F5B6A" w14:paraId="7323DD3B" w14:textId="33C46E00" w:rsidTr="00DE76ED">
        <w:trPr>
          <w:trHeight w:val="574"/>
        </w:trPr>
        <w:tc>
          <w:tcPr>
            <w:tcW w:w="720" w:type="dxa"/>
          </w:tcPr>
          <w:p w14:paraId="1B255DFA" w14:textId="7C38AABE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3" w:type="dxa"/>
          </w:tcPr>
          <w:p w14:paraId="0392F506" w14:textId="76DF7EB9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 xml:space="preserve">papier toaletowy </w:t>
            </w:r>
            <w:r w:rsidR="00D462E2" w:rsidRPr="003F5B6A">
              <w:rPr>
                <w:rFonts w:ascii="Arial" w:hAnsi="Arial" w:cs="Arial"/>
                <w:sz w:val="20"/>
                <w:szCs w:val="20"/>
              </w:rPr>
              <w:t>(mała rolka)</w:t>
            </w:r>
          </w:p>
        </w:tc>
        <w:tc>
          <w:tcPr>
            <w:tcW w:w="5192" w:type="dxa"/>
          </w:tcPr>
          <w:p w14:paraId="37CE994F" w14:textId="1A2089D5" w:rsidR="00273DCC" w:rsidRPr="003F5B6A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biały, minimum dwuwarstwowy, perforowany,</w:t>
            </w:r>
            <w:r w:rsidR="000C29A7" w:rsidRPr="003F5B6A">
              <w:rPr>
                <w:rFonts w:ascii="Arial" w:hAnsi="Arial" w:cs="Arial"/>
                <w:sz w:val="20"/>
                <w:szCs w:val="20"/>
              </w:rPr>
              <w:t xml:space="preserve"> dzielony,</w:t>
            </w:r>
            <w:r w:rsidRPr="003F5B6A">
              <w:rPr>
                <w:rFonts w:ascii="Arial" w:hAnsi="Arial" w:cs="Arial"/>
                <w:sz w:val="20"/>
                <w:szCs w:val="20"/>
              </w:rPr>
              <w:t xml:space="preserve"> nierozrywający się przy rozwijaniu z rolki, niepozostawiający resztek</w:t>
            </w:r>
          </w:p>
        </w:tc>
        <w:tc>
          <w:tcPr>
            <w:tcW w:w="1951" w:type="dxa"/>
            <w:vAlign w:val="center"/>
          </w:tcPr>
          <w:p w14:paraId="0BDC3309" w14:textId="26701875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925" w:type="dxa"/>
            <w:vAlign w:val="center"/>
          </w:tcPr>
          <w:p w14:paraId="199E90C0" w14:textId="4A778C21" w:rsidR="00273DCC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683" w:type="dxa"/>
            <w:vAlign w:val="center"/>
          </w:tcPr>
          <w:p w14:paraId="11BCD53D" w14:textId="66877163" w:rsidR="00273DCC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273DCC" w:rsidRPr="003F5B6A" w14:paraId="26380F85" w14:textId="144D4A79" w:rsidTr="00DE76ED">
        <w:trPr>
          <w:trHeight w:val="542"/>
        </w:trPr>
        <w:tc>
          <w:tcPr>
            <w:tcW w:w="720" w:type="dxa"/>
          </w:tcPr>
          <w:p w14:paraId="41EB0536" w14:textId="24FB28B8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3" w:type="dxa"/>
          </w:tcPr>
          <w:p w14:paraId="7033CE4B" w14:textId="6B682B32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płyn do mycia naczyń</w:t>
            </w:r>
          </w:p>
        </w:tc>
        <w:tc>
          <w:tcPr>
            <w:tcW w:w="5192" w:type="dxa"/>
          </w:tcPr>
          <w:p w14:paraId="0E7DFFBF" w14:textId="7C72F976" w:rsidR="00273DCC" w:rsidRPr="003F5B6A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gęsty i wydajny, klasy „</w:t>
            </w:r>
            <w:proofErr w:type="spellStart"/>
            <w:r w:rsidRPr="003F5B6A">
              <w:rPr>
                <w:rFonts w:ascii="Arial" w:hAnsi="Arial" w:cs="Arial"/>
                <w:sz w:val="20"/>
                <w:szCs w:val="20"/>
              </w:rPr>
              <w:t>Fairy</w:t>
            </w:r>
            <w:proofErr w:type="spellEnd"/>
            <w:r w:rsidRPr="003F5B6A">
              <w:rPr>
                <w:rFonts w:ascii="Arial" w:hAnsi="Arial" w:cs="Arial"/>
                <w:sz w:val="20"/>
                <w:szCs w:val="20"/>
              </w:rPr>
              <w:t>” lub równoważny</w:t>
            </w:r>
          </w:p>
        </w:tc>
        <w:tc>
          <w:tcPr>
            <w:tcW w:w="1951" w:type="dxa"/>
            <w:vAlign w:val="center"/>
          </w:tcPr>
          <w:p w14:paraId="12C8F677" w14:textId="1EDC5D0A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42A3EFEC" w14:textId="63B8BA4B" w:rsidR="00273DCC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14:paraId="742EB81B" w14:textId="6505E595" w:rsidR="00273DCC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273DCC" w:rsidRPr="003F5B6A" w14:paraId="4D9C0ACB" w14:textId="3F59CDD5" w:rsidTr="00DE76ED">
        <w:trPr>
          <w:trHeight w:val="574"/>
        </w:trPr>
        <w:tc>
          <w:tcPr>
            <w:tcW w:w="720" w:type="dxa"/>
          </w:tcPr>
          <w:p w14:paraId="4FB8328A" w14:textId="5255F1AF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23" w:type="dxa"/>
          </w:tcPr>
          <w:p w14:paraId="6877AE13" w14:textId="1BA398F4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mydło w płynie</w:t>
            </w:r>
          </w:p>
        </w:tc>
        <w:tc>
          <w:tcPr>
            <w:tcW w:w="5192" w:type="dxa"/>
          </w:tcPr>
          <w:p w14:paraId="525DF5DA" w14:textId="57AAE7D1" w:rsidR="00273DCC" w:rsidRPr="003F5B6A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 xml:space="preserve">białe lub kremowe, gęste, </w:t>
            </w:r>
            <w:proofErr w:type="spellStart"/>
            <w:r w:rsidR="000C29A7" w:rsidRPr="003F5B6A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="000C29A7" w:rsidRPr="003F5B6A">
              <w:rPr>
                <w:rFonts w:ascii="Arial" w:hAnsi="Arial" w:cs="Arial"/>
                <w:sz w:val="20"/>
                <w:szCs w:val="20"/>
              </w:rPr>
              <w:t xml:space="preserve"> od 7 do 9, </w:t>
            </w:r>
            <w:r w:rsidRPr="003F5B6A">
              <w:rPr>
                <w:rFonts w:ascii="Arial" w:hAnsi="Arial" w:cs="Arial"/>
                <w:sz w:val="20"/>
                <w:szCs w:val="20"/>
              </w:rPr>
              <w:t>o delikatnym zapachu, antyalergiczne, niewypływające samoczynnie z dozownika</w:t>
            </w:r>
          </w:p>
        </w:tc>
        <w:tc>
          <w:tcPr>
            <w:tcW w:w="1951" w:type="dxa"/>
            <w:vAlign w:val="center"/>
          </w:tcPr>
          <w:p w14:paraId="79AD9C0F" w14:textId="025A55D8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925" w:type="dxa"/>
            <w:vAlign w:val="center"/>
          </w:tcPr>
          <w:p w14:paraId="1448F2EC" w14:textId="2D6904A3" w:rsidR="00273DCC" w:rsidRPr="003F5B6A" w:rsidRDefault="00536D6E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3" w:type="dxa"/>
            <w:vAlign w:val="center"/>
          </w:tcPr>
          <w:p w14:paraId="733A3F1D" w14:textId="45A2822E" w:rsidR="00273DCC" w:rsidRPr="003F5B6A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273DCC" w:rsidRPr="003F5B6A" w14:paraId="0ED63905" w14:textId="1C943A77" w:rsidTr="00DE76ED">
        <w:trPr>
          <w:trHeight w:val="574"/>
        </w:trPr>
        <w:tc>
          <w:tcPr>
            <w:tcW w:w="720" w:type="dxa"/>
          </w:tcPr>
          <w:p w14:paraId="7656FD63" w14:textId="4625B46B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23" w:type="dxa"/>
          </w:tcPr>
          <w:p w14:paraId="0243B189" w14:textId="0D1A991F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kostki zapachowe do WC</w:t>
            </w:r>
          </w:p>
        </w:tc>
        <w:tc>
          <w:tcPr>
            <w:tcW w:w="5192" w:type="dxa"/>
          </w:tcPr>
          <w:p w14:paraId="79FE7DE7" w14:textId="79970C1C" w:rsidR="00273DCC" w:rsidRPr="003F5B6A" w:rsidRDefault="00273DCC" w:rsidP="00273DCC">
            <w:pPr>
              <w:pStyle w:val="cs2654ae3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B6A">
              <w:rPr>
                <w:rFonts w:ascii="Arial" w:hAnsi="Arial" w:cs="Arial"/>
                <w:color w:val="000000"/>
                <w:sz w:val="20"/>
                <w:szCs w:val="20"/>
              </w:rPr>
              <w:t>delikatny i trwały zapach, zawieszka z tworzywa sztucznego, kostka niepozostawiająca zacieków o właściwościach dezynfekujących.</w:t>
            </w:r>
          </w:p>
        </w:tc>
        <w:tc>
          <w:tcPr>
            <w:tcW w:w="1951" w:type="dxa"/>
            <w:vAlign w:val="center"/>
          </w:tcPr>
          <w:p w14:paraId="3330FC69" w14:textId="73E3D186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79500B80" w14:textId="350EA2A7" w:rsidR="00273DCC" w:rsidRPr="003F5B6A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83" w:type="dxa"/>
            <w:vAlign w:val="center"/>
          </w:tcPr>
          <w:p w14:paraId="7D93B5AD" w14:textId="6C91F758" w:rsidR="00273DCC" w:rsidRPr="003F5B6A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</w:tr>
      <w:tr w:rsidR="00273DCC" w:rsidRPr="003F5B6A" w14:paraId="7C6D9BF5" w14:textId="26ADB4DF" w:rsidTr="00DE76ED">
        <w:trPr>
          <w:trHeight w:val="542"/>
        </w:trPr>
        <w:tc>
          <w:tcPr>
            <w:tcW w:w="720" w:type="dxa"/>
          </w:tcPr>
          <w:p w14:paraId="4B5630AF" w14:textId="2F8751A7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23" w:type="dxa"/>
          </w:tcPr>
          <w:p w14:paraId="4496886F" w14:textId="28898CCD" w:rsidR="00273DCC" w:rsidRPr="003F5B6A" w:rsidRDefault="00273DCC" w:rsidP="00273DCC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kostki do pisuarów</w:t>
            </w:r>
          </w:p>
        </w:tc>
        <w:tc>
          <w:tcPr>
            <w:tcW w:w="5192" w:type="dxa"/>
          </w:tcPr>
          <w:p w14:paraId="5DFCE283" w14:textId="4483D54A" w:rsidR="00273DCC" w:rsidRPr="003F5B6A" w:rsidRDefault="00273DCC" w:rsidP="00273DCC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color w:val="000000"/>
                <w:sz w:val="20"/>
                <w:szCs w:val="20"/>
              </w:rPr>
              <w:t>delikatny i trwały zapach, zawieszka z tworzywa sztucznego, kostka niepozostawiająca zacieków o właściwościach dezynfekujących.</w:t>
            </w:r>
          </w:p>
        </w:tc>
        <w:tc>
          <w:tcPr>
            <w:tcW w:w="1951" w:type="dxa"/>
            <w:vAlign w:val="center"/>
          </w:tcPr>
          <w:p w14:paraId="498AB3C6" w14:textId="23A40C4E" w:rsidR="00273DCC" w:rsidRPr="003F5B6A" w:rsidRDefault="00273DCC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691F9A41" w14:textId="1A4C1394" w:rsidR="00273DCC" w:rsidRPr="003F5B6A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3" w:type="dxa"/>
            <w:vAlign w:val="center"/>
          </w:tcPr>
          <w:p w14:paraId="71008EC6" w14:textId="3E035E49" w:rsidR="00273DCC" w:rsidRPr="003F5B6A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A71AA2" w:rsidRPr="003F5B6A" w14:paraId="53D27A53" w14:textId="77119109" w:rsidTr="00DE76ED">
        <w:trPr>
          <w:trHeight w:val="542"/>
        </w:trPr>
        <w:tc>
          <w:tcPr>
            <w:tcW w:w="720" w:type="dxa"/>
          </w:tcPr>
          <w:p w14:paraId="5EDD5AD5" w14:textId="61E53FBF" w:rsidR="00A71AA2" w:rsidRPr="003F5B6A" w:rsidRDefault="00AD7D8E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</w:t>
            </w:r>
            <w:r w:rsidR="009E441C" w:rsidRPr="003F5B6A">
              <w:rPr>
                <w:rFonts w:ascii="Arial" w:hAnsi="Arial" w:cs="Arial"/>
                <w:sz w:val="20"/>
                <w:szCs w:val="20"/>
              </w:rPr>
              <w:t>0</w:t>
            </w:r>
            <w:r w:rsidRPr="003F5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14:paraId="6CF28E98" w14:textId="6326F930" w:rsidR="00A71AA2" w:rsidRPr="003F5B6A" w:rsidRDefault="00AD7D8E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odświeżacz powietrza do toalet w żelu</w:t>
            </w:r>
          </w:p>
        </w:tc>
        <w:tc>
          <w:tcPr>
            <w:tcW w:w="5192" w:type="dxa"/>
          </w:tcPr>
          <w:p w14:paraId="305548AB" w14:textId="3A7ABE9D" w:rsidR="00A71AA2" w:rsidRPr="003F5B6A" w:rsidRDefault="00E70AD7" w:rsidP="00E70AD7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odświeżacz o długotrwałym działaniu i delikatnym zapachu</w:t>
            </w:r>
          </w:p>
        </w:tc>
        <w:tc>
          <w:tcPr>
            <w:tcW w:w="1951" w:type="dxa"/>
            <w:vAlign w:val="center"/>
          </w:tcPr>
          <w:p w14:paraId="52D18DE1" w14:textId="42E7FD99" w:rsidR="00A71AA2" w:rsidRPr="003F5B6A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4C3CCEB3" w14:textId="56FF77A1" w:rsidR="00A71AA2" w:rsidRPr="003F5B6A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83" w:type="dxa"/>
            <w:vAlign w:val="center"/>
          </w:tcPr>
          <w:p w14:paraId="77F5EE0B" w14:textId="5D2C0BAE" w:rsidR="00A71AA2" w:rsidRPr="003F5B6A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A71AA2" w:rsidRPr="003F5B6A" w14:paraId="585B7219" w14:textId="30BA0BDE" w:rsidTr="00DE76ED">
        <w:trPr>
          <w:trHeight w:val="574"/>
        </w:trPr>
        <w:tc>
          <w:tcPr>
            <w:tcW w:w="720" w:type="dxa"/>
          </w:tcPr>
          <w:p w14:paraId="4CAB9F10" w14:textId="41FF27D1" w:rsidR="00A71AA2" w:rsidRPr="003F5B6A" w:rsidRDefault="00E70AD7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1</w:t>
            </w:r>
            <w:r w:rsidR="009E441C" w:rsidRPr="003F5B6A">
              <w:rPr>
                <w:rFonts w:ascii="Arial" w:hAnsi="Arial" w:cs="Arial"/>
                <w:sz w:val="20"/>
                <w:szCs w:val="20"/>
              </w:rPr>
              <w:t>1</w:t>
            </w:r>
            <w:r w:rsidRPr="003F5B6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23" w:type="dxa"/>
          </w:tcPr>
          <w:p w14:paraId="6F020BA4" w14:textId="31A9A151" w:rsidR="00A71AA2" w:rsidRPr="003F5B6A" w:rsidRDefault="00E70AD7" w:rsidP="008B46DF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odświeżacz powietrza w aerozolu</w:t>
            </w:r>
          </w:p>
        </w:tc>
        <w:tc>
          <w:tcPr>
            <w:tcW w:w="5192" w:type="dxa"/>
          </w:tcPr>
          <w:p w14:paraId="3C8582D2" w14:textId="4D8A0D87" w:rsidR="00A71AA2" w:rsidRPr="003F5B6A" w:rsidRDefault="00E70AD7" w:rsidP="00E70AD7">
            <w:pPr>
              <w:tabs>
                <w:tab w:val="left" w:pos="16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odświeżacz o długotrwałym działaniu i delikatnym zapachu</w:t>
            </w:r>
            <w:r w:rsidR="00D731C6" w:rsidRPr="003F5B6A">
              <w:rPr>
                <w:rFonts w:ascii="Arial" w:hAnsi="Arial" w:cs="Arial"/>
                <w:sz w:val="20"/>
                <w:szCs w:val="20"/>
              </w:rPr>
              <w:t xml:space="preserve"> (budynek biurowy, al. Piłsudskiego 12)</w:t>
            </w:r>
          </w:p>
        </w:tc>
        <w:tc>
          <w:tcPr>
            <w:tcW w:w="1951" w:type="dxa"/>
            <w:vAlign w:val="center"/>
          </w:tcPr>
          <w:p w14:paraId="68F89006" w14:textId="470F6567" w:rsidR="00A71AA2" w:rsidRPr="003F5B6A" w:rsidRDefault="00E70AD7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925" w:type="dxa"/>
            <w:vAlign w:val="center"/>
          </w:tcPr>
          <w:p w14:paraId="22BA18F0" w14:textId="104B4278" w:rsidR="00A71AA2" w:rsidRPr="003F5B6A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3" w:type="dxa"/>
            <w:vAlign w:val="center"/>
          </w:tcPr>
          <w:p w14:paraId="6C65FE77" w14:textId="0C50B568" w:rsidR="00A71AA2" w:rsidRPr="003F5B6A" w:rsidRDefault="00D462E2" w:rsidP="00DE76ED">
            <w:pPr>
              <w:tabs>
                <w:tab w:val="left" w:pos="16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B6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bookmarkEnd w:id="0"/>
    </w:tbl>
    <w:p w14:paraId="13950D2B" w14:textId="27F7284A" w:rsidR="008B46DF" w:rsidRDefault="008B46DF" w:rsidP="00CD1772">
      <w:pPr>
        <w:tabs>
          <w:tab w:val="left" w:pos="1635"/>
        </w:tabs>
        <w:jc w:val="center"/>
        <w:rPr>
          <w:rFonts w:ascii="Arial" w:hAnsi="Arial" w:cs="Arial"/>
          <w:b/>
          <w:sz w:val="20"/>
          <w:szCs w:val="20"/>
        </w:rPr>
      </w:pPr>
    </w:p>
    <w:p w14:paraId="4FD164CA" w14:textId="330B49DF" w:rsidR="00373F3A" w:rsidRPr="00373F3A" w:rsidRDefault="00373F3A" w:rsidP="00373F3A">
      <w:pPr>
        <w:tabs>
          <w:tab w:val="left" w:pos="1635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73F3A">
        <w:rPr>
          <w:rFonts w:ascii="Arial" w:hAnsi="Arial" w:cs="Arial"/>
          <w:b/>
          <w:i/>
          <w:iCs/>
          <w:sz w:val="20"/>
          <w:szCs w:val="20"/>
        </w:rPr>
        <w:t>*</w:t>
      </w:r>
      <w:r w:rsidRPr="00373F3A">
        <w:rPr>
          <w:rFonts w:ascii="Arial" w:hAnsi="Arial" w:cs="Arial"/>
          <w:bCs/>
          <w:i/>
          <w:iCs/>
          <w:sz w:val="20"/>
          <w:szCs w:val="20"/>
        </w:rPr>
        <w:t>Dotyczy obiektu przy al. Piłsudskiego 12 w Tychach. Obiekt przy al. Niepodległości 32 w Tychach w miarę potrzeb realizacji usługi sprzątani</w:t>
      </w:r>
      <w:r>
        <w:rPr>
          <w:rFonts w:ascii="Arial" w:hAnsi="Arial" w:cs="Arial"/>
          <w:bCs/>
          <w:i/>
          <w:iCs/>
          <w:sz w:val="20"/>
          <w:szCs w:val="20"/>
        </w:rPr>
        <w:t>a</w:t>
      </w:r>
      <w:r w:rsidRPr="00373F3A">
        <w:rPr>
          <w:rFonts w:ascii="Arial" w:hAnsi="Arial" w:cs="Arial"/>
          <w:bCs/>
          <w:i/>
          <w:iCs/>
          <w:sz w:val="20"/>
          <w:szCs w:val="20"/>
        </w:rPr>
        <w:t xml:space="preserve"> powierzchni wewnętrznej. </w:t>
      </w:r>
    </w:p>
    <w:sectPr w:rsidR="00373F3A" w:rsidRPr="00373F3A" w:rsidSect="00CD177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6EDD" w14:textId="77777777" w:rsidR="004F3BE3" w:rsidRDefault="004F3BE3" w:rsidP="00E70AD7">
      <w:pPr>
        <w:spacing w:after="0" w:line="240" w:lineRule="auto"/>
      </w:pPr>
      <w:r>
        <w:separator/>
      </w:r>
    </w:p>
  </w:endnote>
  <w:endnote w:type="continuationSeparator" w:id="0">
    <w:p w14:paraId="2301E272" w14:textId="77777777" w:rsidR="004F3BE3" w:rsidRDefault="004F3BE3" w:rsidP="00E7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12197"/>
      <w:docPartObj>
        <w:docPartGallery w:val="Page Numbers (Bottom of Page)"/>
        <w:docPartUnique/>
      </w:docPartObj>
    </w:sdtPr>
    <w:sdtEndPr/>
    <w:sdtContent>
      <w:p w14:paraId="0FC76203" w14:textId="18E05BED" w:rsidR="000C29A7" w:rsidRDefault="000C2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3CFC74" w14:textId="77777777" w:rsidR="000C29A7" w:rsidRDefault="000C2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2DD4" w14:textId="77777777" w:rsidR="004F3BE3" w:rsidRDefault="004F3BE3" w:rsidP="00E70AD7">
      <w:pPr>
        <w:spacing w:after="0" w:line="240" w:lineRule="auto"/>
      </w:pPr>
      <w:r>
        <w:separator/>
      </w:r>
    </w:p>
  </w:footnote>
  <w:footnote w:type="continuationSeparator" w:id="0">
    <w:p w14:paraId="54CD8483" w14:textId="77777777" w:rsidR="004F3BE3" w:rsidRDefault="004F3BE3" w:rsidP="00E7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8"/>
    <w:rsid w:val="00067181"/>
    <w:rsid w:val="000851F7"/>
    <w:rsid w:val="000C29A7"/>
    <w:rsid w:val="000E78F7"/>
    <w:rsid w:val="00213C67"/>
    <w:rsid w:val="00273DCC"/>
    <w:rsid w:val="002A09B4"/>
    <w:rsid w:val="002B6339"/>
    <w:rsid w:val="00373F3A"/>
    <w:rsid w:val="003F5B6A"/>
    <w:rsid w:val="004C0A0B"/>
    <w:rsid w:val="004C4980"/>
    <w:rsid w:val="004F3BE3"/>
    <w:rsid w:val="0050062D"/>
    <w:rsid w:val="00536D6E"/>
    <w:rsid w:val="00572605"/>
    <w:rsid w:val="005E09A8"/>
    <w:rsid w:val="00626529"/>
    <w:rsid w:val="00645203"/>
    <w:rsid w:val="00654BB0"/>
    <w:rsid w:val="006901EF"/>
    <w:rsid w:val="006F54A2"/>
    <w:rsid w:val="008666C5"/>
    <w:rsid w:val="00870C4D"/>
    <w:rsid w:val="008B46DF"/>
    <w:rsid w:val="008F53F2"/>
    <w:rsid w:val="009B7960"/>
    <w:rsid w:val="009D0890"/>
    <w:rsid w:val="009E441C"/>
    <w:rsid w:val="00A17A56"/>
    <w:rsid w:val="00A71AA2"/>
    <w:rsid w:val="00AD7D8E"/>
    <w:rsid w:val="00AE3E65"/>
    <w:rsid w:val="00B06865"/>
    <w:rsid w:val="00B752B4"/>
    <w:rsid w:val="00B86E53"/>
    <w:rsid w:val="00BE147F"/>
    <w:rsid w:val="00CB5EC2"/>
    <w:rsid w:val="00CD1772"/>
    <w:rsid w:val="00D01C69"/>
    <w:rsid w:val="00D134CA"/>
    <w:rsid w:val="00D37270"/>
    <w:rsid w:val="00D41737"/>
    <w:rsid w:val="00D462E2"/>
    <w:rsid w:val="00D731C6"/>
    <w:rsid w:val="00DE76ED"/>
    <w:rsid w:val="00E05296"/>
    <w:rsid w:val="00E2297B"/>
    <w:rsid w:val="00E5654E"/>
    <w:rsid w:val="00E70AD7"/>
    <w:rsid w:val="00E7699A"/>
    <w:rsid w:val="00E82648"/>
    <w:rsid w:val="00EA5020"/>
    <w:rsid w:val="00EA66A0"/>
    <w:rsid w:val="00EF350F"/>
    <w:rsid w:val="00F11488"/>
    <w:rsid w:val="00F7401E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BE8"/>
  <w15:chartTrackingRefBased/>
  <w15:docId w15:val="{F9499F4F-19ED-4D06-BD69-38BA290C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2654ae3a">
    <w:name w:val="cs2654ae3a"/>
    <w:basedOn w:val="Normalny"/>
    <w:rsid w:val="00D1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3eb74b2">
    <w:name w:val="cs63eb74b2"/>
    <w:basedOn w:val="Domylnaczcionkaakapitu"/>
    <w:rsid w:val="00D134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A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A7"/>
  </w:style>
  <w:style w:type="paragraph" w:styleId="Stopka">
    <w:name w:val="footer"/>
    <w:basedOn w:val="Normalny"/>
    <w:link w:val="StopkaZnak"/>
    <w:uiPriority w:val="99"/>
    <w:unhideWhenUsed/>
    <w:rsid w:val="000C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A7"/>
  </w:style>
  <w:style w:type="character" w:styleId="Odwoaniedokomentarza">
    <w:name w:val="annotation reference"/>
    <w:basedOn w:val="Domylnaczcionkaakapitu"/>
    <w:uiPriority w:val="99"/>
    <w:semiHidden/>
    <w:unhideWhenUsed/>
    <w:rsid w:val="00213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D0CA-410A-4890-ABBC-4210DFB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Filip Szulc</cp:lastModifiedBy>
  <cp:revision>2</cp:revision>
  <cp:lastPrinted>2021-07-15T07:21:00Z</cp:lastPrinted>
  <dcterms:created xsi:type="dcterms:W3CDTF">2021-07-15T07:46:00Z</dcterms:created>
  <dcterms:modified xsi:type="dcterms:W3CDTF">2021-07-15T07:46:00Z</dcterms:modified>
</cp:coreProperties>
</file>