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-350520</wp:posOffset>
                </wp:positionV>
                <wp:extent cx="1888490" cy="306070"/>
                <wp:effectExtent l="1905" t="0" r="0" b="25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38E" w:rsidRDefault="0045738E" w:rsidP="0045738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8.5pt;margin-top:-27.6pt;width:148.7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" stroked="f" strokecolor="#3465a4" strokeweight=".18mm">
                <v:stroke joinstyle="round"/>
                <v:textbox>
                  <w:txbxContent>
                    <w:p w:rsidR="0045738E" w:rsidRDefault="0045738E" w:rsidP="0045738E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UMOWA Nr 01/03/2019</w:t>
      </w: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eastAsia="zh-CN"/>
        </w:rPr>
      </w:pPr>
      <w:r w:rsidRPr="00524BEE">
        <w:rPr>
          <w:rFonts w:asciiTheme="minorHAnsi" w:hAnsiTheme="minorHAnsi" w:cstheme="minorHAnsi"/>
          <w:sz w:val="20"/>
          <w:szCs w:val="20"/>
        </w:rPr>
        <w:t>zawarta  w dniu …………………………… roku w Tychach pomiędzy: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738E" w:rsidRPr="00524BEE" w:rsidRDefault="0045738E" w:rsidP="0045738E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eastAsia="Calibri" w:hAnsiTheme="minorHAnsi" w:cstheme="minorHAnsi"/>
          <w:b/>
          <w:sz w:val="20"/>
          <w:szCs w:val="20"/>
        </w:rPr>
        <w:t xml:space="preserve"> „</w:t>
      </w:r>
      <w:r w:rsidRPr="00524BEE">
        <w:rPr>
          <w:rFonts w:asciiTheme="minorHAnsi" w:hAnsiTheme="minorHAnsi" w:cstheme="minorHAnsi"/>
          <w:b/>
          <w:sz w:val="20"/>
          <w:szCs w:val="20"/>
        </w:rPr>
        <w:t xml:space="preserve">Śródmieście” spółką z ograniczoną odpowiedzialnością </w:t>
      </w:r>
      <w:r w:rsidRPr="00524BEE">
        <w:rPr>
          <w:rFonts w:asciiTheme="minorHAnsi" w:hAnsiTheme="minorHAnsi" w:cstheme="minorHAnsi"/>
          <w:sz w:val="20"/>
          <w:szCs w:val="20"/>
        </w:rPr>
        <w:t>z siedzibą w Tychach przy al. Piłsudskiego 12, wpisaną do Krajowego Rejestru Sądowego pod numerem KRS 0000149703, prowadzonego przez Sąd Rejonowy w Katowicach Wydział VIII Gospodarczy Krajowego Rejestru Sądowego, kapitał zakładowy 62.360.500,00 zł; NIP: 646-23-71-001, REGON: 276063392, reprezentowaną przez:</w:t>
      </w:r>
    </w:p>
    <w:p w:rsidR="0045738E" w:rsidRPr="00524BEE" w:rsidRDefault="0045738E" w:rsidP="0045738E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Andrzeja Kowola – Prezesa Zarządu,</w:t>
      </w:r>
    </w:p>
    <w:p w:rsidR="0045738E" w:rsidRPr="00524BEE" w:rsidRDefault="0045738E" w:rsidP="0045738E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524BEE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524BEE">
        <w:rPr>
          <w:rFonts w:asciiTheme="minorHAnsi" w:hAnsiTheme="minorHAnsi" w:cstheme="minorHAnsi"/>
          <w:b/>
          <w:sz w:val="20"/>
          <w:szCs w:val="20"/>
        </w:rPr>
        <w:t>Zamawiającym</w:t>
      </w:r>
    </w:p>
    <w:p w:rsidR="0045738E" w:rsidRPr="00524BEE" w:rsidRDefault="0045738E" w:rsidP="0045738E">
      <w:pPr>
        <w:autoSpaceDE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a</w:t>
      </w:r>
    </w:p>
    <w:p w:rsidR="0045738E" w:rsidRPr="00524BEE" w:rsidRDefault="0045738E" w:rsidP="0045738E">
      <w:pPr>
        <w:widowControl w:val="0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………………………………………………..………</w:t>
      </w:r>
      <w:r w:rsidRPr="00524BEE">
        <w:rPr>
          <w:rFonts w:asciiTheme="minorHAnsi" w:hAnsiTheme="minorHAnsi" w:cstheme="minorHAnsi"/>
          <w:sz w:val="20"/>
          <w:szCs w:val="20"/>
        </w:rPr>
        <w:t>.., prowadzącą działalność gospodarczą pod nazwą ………………………………………………………………………………………………………..…………………….., z siedzibą w ……………………………………………………………………., NIP:…………………………, REGON: ………………………………..</w:t>
      </w:r>
    </w:p>
    <w:p w:rsidR="0045738E" w:rsidRPr="00524BEE" w:rsidRDefault="0045738E" w:rsidP="0045738E">
      <w:pPr>
        <w:widowControl w:val="0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zwaną/-</w:t>
      </w:r>
      <w:proofErr w:type="spellStart"/>
      <w:r w:rsidRPr="00524BEE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524BEE">
        <w:rPr>
          <w:rFonts w:asciiTheme="minorHAnsi" w:hAnsiTheme="minorHAnsi" w:cstheme="minorHAnsi"/>
          <w:sz w:val="20"/>
          <w:szCs w:val="20"/>
        </w:rPr>
        <w:t xml:space="preserve"> dalej </w:t>
      </w:r>
      <w:r w:rsidRPr="00524BEE">
        <w:rPr>
          <w:rFonts w:asciiTheme="minorHAnsi" w:hAnsiTheme="minorHAnsi" w:cstheme="minorHAnsi"/>
          <w:b/>
          <w:sz w:val="20"/>
          <w:szCs w:val="20"/>
        </w:rPr>
        <w:t>Wykonawcą</w:t>
      </w:r>
      <w:r w:rsidRPr="00524BEE">
        <w:rPr>
          <w:rFonts w:asciiTheme="minorHAnsi" w:hAnsiTheme="minorHAnsi" w:cstheme="minorHAnsi"/>
          <w:sz w:val="20"/>
          <w:szCs w:val="20"/>
        </w:rPr>
        <w:t>.</w:t>
      </w:r>
    </w:p>
    <w:p w:rsidR="00950F6A" w:rsidRPr="00524BEE" w:rsidRDefault="00950F6A" w:rsidP="003019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50F6A" w:rsidRPr="00524BEE" w:rsidRDefault="00950F6A" w:rsidP="003019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738E" w:rsidRPr="00524BEE" w:rsidRDefault="0045738E" w:rsidP="003019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:rsidR="00301934" w:rsidRPr="00524BEE" w:rsidRDefault="00301934" w:rsidP="00301934">
      <w:pPr>
        <w:pStyle w:val="NormalnyWeb"/>
        <w:numPr>
          <w:ilvl w:val="0"/>
          <w:numId w:val="12"/>
        </w:numPr>
        <w:shd w:val="clear" w:color="auto" w:fill="FFFFFF"/>
        <w:spacing w:after="270"/>
        <w:rPr>
          <w:rFonts w:asciiTheme="minorHAnsi" w:hAnsiTheme="minorHAnsi" w:cstheme="minorHAnsi"/>
          <w:sz w:val="20"/>
          <w:szCs w:val="20"/>
          <w:lang w:eastAsia="zh-CN"/>
        </w:rPr>
      </w:pPr>
      <w:r w:rsidRPr="00524BEE">
        <w:rPr>
          <w:rFonts w:asciiTheme="minorHAnsi" w:hAnsiTheme="minorHAnsi" w:cstheme="minorHAnsi"/>
          <w:sz w:val="20"/>
          <w:szCs w:val="20"/>
        </w:rPr>
        <w:t>Przedmiotem umowy jest dostawa</w:t>
      </w:r>
      <w:r w:rsidR="0021161D">
        <w:rPr>
          <w:rFonts w:asciiTheme="minorHAnsi" w:hAnsiTheme="minorHAnsi" w:cstheme="minorHAnsi"/>
          <w:sz w:val="20"/>
          <w:szCs w:val="20"/>
        </w:rPr>
        <w:t xml:space="preserve"> na rzecz Zamawiającego</w:t>
      </w:r>
      <w:r w:rsidRPr="00524BEE">
        <w:rPr>
          <w:rFonts w:asciiTheme="minorHAnsi" w:hAnsiTheme="minorHAnsi" w:cstheme="minorHAnsi"/>
          <w:sz w:val="20"/>
          <w:szCs w:val="20"/>
        </w:rPr>
        <w:t>:</w:t>
      </w:r>
    </w:p>
    <w:p w:rsidR="0021161D" w:rsidRPr="00CD581A" w:rsidRDefault="0021161D" w:rsidP="0021161D">
      <w:pPr>
        <w:pStyle w:val="Akapitzlist"/>
        <w:numPr>
          <w:ilvl w:val="1"/>
          <w:numId w:val="15"/>
        </w:numPr>
        <w:spacing w:after="2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Macierz dyskowa QNAP TS-463XU-RP-4G lub równoważna 1 sztuka, o </w:t>
      </w:r>
      <w:r w:rsidRPr="00CD581A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następujących</w:t>
      </w:r>
      <w:r w:rsidRPr="00CD581A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parametrach: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Procesor CPU - Czterordzeniowy procesor AMD serii G GX-420MC 2,0 GHz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Pamięć (RAM) - 4GB DDR3L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Maks. liczba dysków HDD i SSD - 4 x 2,5” lub 3,5” SATA 6 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Gb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/s, 3 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Gb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/s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Kieszeń na dysk twardy wymieniany podczas pracy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Porty gigabitowej sieci LAN - 4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10GbE - 1 x 10GBASE-T (10G/5G/2.5G/1G/100M)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Format - 1U, do montażu stelażowego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RAID10 -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RAID 6 -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RAID 5+ dysk zapasowy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RAID 1 -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RAID 0 -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Kontroler domeny i serwer NTP – TA</w:t>
      </w: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Odzyskiwanie miejsca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Migawka - (maks. 1024)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Replikacja zdalna w czasie rzeczywistym (Real-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time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Remote Replication, RTRR)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Replikacja zdalna (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rsync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)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Oprogramowanie do tworzenia kopii zapasowych klientów: 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NetBak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Replicator (Windows)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Uwierzytelnianie Microsoft Active Directory (AD)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Powiadomienia (e-mail, SMS) - TAK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21161D" w:rsidRPr="00CD581A" w:rsidRDefault="00CD581A" w:rsidP="00CD581A">
      <w:pPr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1.2. </w:t>
      </w:r>
      <w:r w:rsidR="0021161D" w:rsidRPr="00CD581A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Dysk twardy Seagate ST6000VN0033 4 sztuki lub równoważny, kompatybilny z macierzą dyskową według wskazań producenta macierzy</w:t>
      </w:r>
      <w:r w:rsidR="0021161D" w:rsidRPr="00CD581A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, o następujących parametrach: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Producent - Seagate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Format szerokości - 3,5 cali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Pojemność dysku - 6 TB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Interfejs - Serial ATA 600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Szybkość interfejsu dysku - 6 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Gb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/s</w:t>
      </w:r>
    </w:p>
    <w:p w:rsidR="0021161D" w:rsidRPr="00CD581A" w:rsidRDefault="0021161D" w:rsidP="0021161D">
      <w:pPr>
        <w:pStyle w:val="Akapitzlist"/>
        <w:spacing w:after="240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Prędkość obrotowa silnika - 7200 </w:t>
      </w:r>
      <w:proofErr w:type="spellStart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obr</w:t>
      </w:r>
      <w:proofErr w:type="spellEnd"/>
      <w:r w:rsidRPr="00CD581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./min</w:t>
      </w:r>
    </w:p>
    <w:p w:rsidR="0045738E" w:rsidRPr="00524BEE" w:rsidRDefault="0045738E" w:rsidP="0045738E">
      <w:pPr>
        <w:pStyle w:val="Akapitzlist"/>
        <w:suppressAutoHyphens w:val="0"/>
        <w:spacing w:after="4" w:line="276" w:lineRule="auto"/>
        <w:ind w:left="0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uppressAutoHyphens w:val="0"/>
        <w:spacing w:after="4" w:line="276" w:lineRule="auto"/>
        <w:ind w:hanging="284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</w:p>
    <w:p w:rsidR="0045738E" w:rsidRPr="00524BEE" w:rsidRDefault="0045738E" w:rsidP="0045738E">
      <w:pPr>
        <w:spacing w:line="276" w:lineRule="auto"/>
        <w:ind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Wykonanie Umowy zostanie potwierdzone przez Zamawiającego i </w:t>
      </w:r>
      <w:r w:rsidRPr="00524BE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Wykonawcę 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protokołem odbioru ilościowego i jakościowego. </w:t>
      </w:r>
    </w:p>
    <w:p w:rsidR="0045738E" w:rsidRPr="00524BEE" w:rsidRDefault="0045738E" w:rsidP="0045738E">
      <w:pPr>
        <w:spacing w:line="276" w:lineRule="auto"/>
        <w:ind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2.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Jeżeli w trakcie odbioru ilościowego i jakościowego okaże się, że </w:t>
      </w:r>
      <w:r w:rsidR="005D163F">
        <w:rPr>
          <w:rFonts w:asciiTheme="minorHAnsi" w:hAnsiTheme="minorHAnsi" w:cstheme="minorHAnsi"/>
          <w:color w:val="000000" w:themeColor="text1"/>
          <w:sz w:val="20"/>
          <w:szCs w:val="20"/>
        </w:rPr>
        <w:t>macierz dyskowa lub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16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dyski 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mają wady lub są niekompletne, Wykonawca</w:t>
      </w:r>
      <w:r w:rsidRPr="00524BE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usunie wady.</w:t>
      </w:r>
    </w:p>
    <w:p w:rsidR="0045738E" w:rsidRPr="00524BEE" w:rsidRDefault="0045738E" w:rsidP="0045738E">
      <w:pPr>
        <w:spacing w:line="276" w:lineRule="auto"/>
        <w:ind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Przez wadę rozumie się w szczególności jakąkolwiek niezgodność dostarczonych </w:t>
      </w:r>
      <w:r w:rsidR="005D163F">
        <w:rPr>
          <w:rFonts w:asciiTheme="minorHAnsi" w:hAnsiTheme="minorHAnsi" w:cstheme="minorHAnsi"/>
          <w:color w:val="000000" w:themeColor="text1"/>
          <w:sz w:val="20"/>
          <w:szCs w:val="20"/>
        </w:rPr>
        <w:t>sprzętów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opisem przedmiotu zamówienia zawartym </w:t>
      </w:r>
      <w:r w:rsidR="00950F6A"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, a także dostarczenie uszkodzonych lub niekompletnych.</w:t>
      </w:r>
    </w:p>
    <w:p w:rsidR="0045738E" w:rsidRDefault="0045738E" w:rsidP="0045738E">
      <w:pPr>
        <w:tabs>
          <w:tab w:val="left" w:pos="708"/>
        </w:tabs>
        <w:spacing w:line="276" w:lineRule="auto"/>
        <w:ind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Odpowiedzialność za realizowaną dostawę, od momentu dostawy do czasu zakończenia odbioru przedmiotu umowy przez Zamawiającego (tj. spisania protokołu i ewentualnych reklamacji)  ponosi Wykonawca. </w:t>
      </w:r>
    </w:p>
    <w:p w:rsidR="005D163F" w:rsidRPr="00524BEE" w:rsidRDefault="005D163F" w:rsidP="0045738E">
      <w:pPr>
        <w:tabs>
          <w:tab w:val="left" w:pos="708"/>
        </w:tabs>
        <w:spacing w:line="276" w:lineRule="auto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5. Wykonawca oświadcza, że sprzęt (macierz dyskowa oraz dyski) stanowią jego wyłączną własność</w:t>
      </w:r>
      <w:r w:rsidR="006B08EF">
        <w:rPr>
          <w:rFonts w:asciiTheme="minorHAnsi" w:hAnsiTheme="minorHAnsi" w:cstheme="minorHAnsi"/>
          <w:color w:val="000000" w:themeColor="text1"/>
          <w:sz w:val="20"/>
          <w:szCs w:val="20"/>
        </w:rPr>
        <w:t>, są fabrycznie nowe i nieużywane.</w:t>
      </w:r>
    </w:p>
    <w:p w:rsidR="0045738E" w:rsidRPr="00524BEE" w:rsidRDefault="0045738E" w:rsidP="0045738E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3</w:t>
      </w:r>
    </w:p>
    <w:p w:rsidR="0045738E" w:rsidRPr="00524BEE" w:rsidRDefault="0045738E" w:rsidP="0045738E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Tytułem wynagrodzenia za wykonanie niniejszej umowy Zamawiający zapłaci Wykonawcy wynagrodzenie w wysokości: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netto: </w:t>
      </w:r>
      <w:r w:rsidR="00950F6A"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…………………………. zł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+ należny podatek VAT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brutto:</w:t>
      </w: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50F6A"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</w:t>
      </w: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zł (słownie: </w:t>
      </w:r>
      <w:r w:rsidR="00950F6A"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</w:t>
      </w: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). </w:t>
      </w:r>
    </w:p>
    <w:p w:rsidR="006B08EF" w:rsidRDefault="0045738E" w:rsidP="004E29E1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08EF">
        <w:rPr>
          <w:rFonts w:asciiTheme="minorHAnsi" w:hAnsiTheme="minorHAnsi" w:cstheme="minorHAnsi"/>
          <w:color w:val="000000" w:themeColor="text1"/>
          <w:sz w:val="20"/>
          <w:szCs w:val="20"/>
        </w:rPr>
        <w:t>Wynagrodzenie o którym mowa w ust.1 obejmuje wszystkie koszty związane z realizacją przedmiotu zamówienia</w:t>
      </w:r>
      <w:r w:rsidR="006B08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45738E" w:rsidRPr="006B08EF" w:rsidRDefault="0045738E" w:rsidP="004E29E1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08EF">
        <w:rPr>
          <w:rFonts w:asciiTheme="minorHAnsi" w:hAnsiTheme="minorHAnsi" w:cstheme="minorHAnsi"/>
          <w:color w:val="000000" w:themeColor="text1"/>
          <w:sz w:val="20"/>
          <w:szCs w:val="20"/>
        </w:rPr>
        <w:t>Niedoszacowanie, pominięcie, brak rozpoznania zakresu przedmiotu umowy nie może być podstawą do żądania zmiany wynagrodzenia określonego w ust. 1 niniejszego paragrafu.</w:t>
      </w:r>
    </w:p>
    <w:p w:rsidR="0045738E" w:rsidRPr="00524BEE" w:rsidRDefault="0045738E" w:rsidP="00353618">
      <w:pPr>
        <w:numPr>
          <w:ilvl w:val="0"/>
          <w:numId w:val="2"/>
        </w:numPr>
        <w:spacing w:after="120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należne Wykonawcy na podstawie niniejszej Umowy płatne będzie </w:t>
      </w:r>
      <w:r w:rsidR="00353618"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na podstawie prawidłowo wystawionej faktury VAT z 21-dniowym terminem płatności.</w:t>
      </w:r>
    </w:p>
    <w:p w:rsidR="0045738E" w:rsidRPr="00524BEE" w:rsidRDefault="0045738E" w:rsidP="0045738E">
      <w:pPr>
        <w:pStyle w:val="Akapitzlist"/>
        <w:numPr>
          <w:ilvl w:val="0"/>
          <w:numId w:val="2"/>
        </w:numPr>
        <w:suppressAutoHyphens w:val="0"/>
        <w:spacing w:after="4" w:line="276" w:lineRule="auto"/>
        <w:ind w:left="0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Podstawą do zapłaty wynagrodzenia będzie protokół odbioru końcowego przedmiotu umowy podpisany przez obie Strony, potwierdzający wykonanie całego przedmiotu, sporządzony po dostawie </w:t>
      </w:r>
      <w:r w:rsidR="006B08EF">
        <w:rPr>
          <w:rFonts w:asciiTheme="minorHAnsi" w:hAnsiTheme="minorHAnsi" w:cstheme="minorHAnsi"/>
          <w:color w:val="000000" w:themeColor="text1"/>
          <w:sz w:val="20"/>
          <w:szCs w:val="20"/>
        </w:rPr>
        <w:t>zamówienia.</w:t>
      </w:r>
    </w:p>
    <w:p w:rsidR="0045738E" w:rsidRPr="00524BEE" w:rsidRDefault="0045738E" w:rsidP="0045738E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zastrzega sobie prawo własności towaru do czasu zapłaty całego wynagrodzenia. </w:t>
      </w:r>
    </w:p>
    <w:p w:rsidR="0045738E" w:rsidRPr="00524BEE" w:rsidRDefault="0045738E" w:rsidP="0045738E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W razie odmowy ze strony Zamawiającego przystąpienia do dokonania odbioru dostarczonych sprzętów po stronie Wykonawcy powstaje uprawnienie do jednostronnego odbioru przy udziale przybranych osób, lecz tylko po uprzednim pisemnym zawiadomieniu Zamawiającego o terminie zakończenia realizacji przedmiotu umowy i gotowości do dokonania odbioru, na 2 dni przed terminem odbioru.</w:t>
      </w:r>
    </w:p>
    <w:p w:rsidR="0045738E" w:rsidRPr="00524BEE" w:rsidRDefault="0045738E" w:rsidP="0045738E">
      <w:pPr>
        <w:numPr>
          <w:ilvl w:val="0"/>
          <w:numId w:val="2"/>
        </w:numPr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Za nieterminowe płatności faktur, Wykonawca ma prawo naliczyć odsetki ustawowe.</w:t>
      </w:r>
    </w:p>
    <w:p w:rsidR="0045738E" w:rsidRPr="00524BEE" w:rsidRDefault="0045738E" w:rsidP="0045738E">
      <w:pPr>
        <w:suppressAutoHyphens w:val="0"/>
        <w:spacing w:after="4" w:line="276" w:lineRule="auto"/>
        <w:ind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45738E" w:rsidRPr="00524BEE" w:rsidRDefault="0045738E" w:rsidP="0045738E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4</w:t>
      </w:r>
    </w:p>
    <w:p w:rsidR="0045738E" w:rsidRPr="00524BEE" w:rsidRDefault="0045738E" w:rsidP="0045738E">
      <w:pPr>
        <w:numPr>
          <w:ilvl w:val="0"/>
          <w:numId w:val="7"/>
        </w:numPr>
        <w:suppressAutoHyphens w:val="0"/>
        <w:spacing w:line="276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przedmiot umowy, o którym mowa w </w:t>
      </w:r>
      <w:r w:rsidRPr="00524B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§ 1 ust. 1, Wykonawca udziela Zamawiającemu gwarancji  na okres </w:t>
      </w:r>
      <w:r w:rsidR="006B08E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</w:t>
      </w:r>
      <w:r w:rsidR="00353618" w:rsidRPr="00524B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….</w:t>
      </w:r>
      <w:r w:rsidRPr="00524B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miesięcy, licząc od daty podpisania protokołu końcowego odbioru przedmiotu umowy. 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Odpowiedzialność z tytułu gwarancji jakości obejmuje zarówno wady powstałe z przyczyn tkwiących w przedmiocie zamówienia w chwili dokonania odbioru przez Zamawiającego jak i wszelkie inne wady fizyczne, powstałe z przyczyn, za które Wykonawca ponosi odpowiedzialność. </w:t>
      </w:r>
    </w:p>
    <w:p w:rsidR="0045738E" w:rsidRPr="00524BEE" w:rsidRDefault="0045738E" w:rsidP="0045738E">
      <w:pPr>
        <w:suppressAutoHyphens w:val="0"/>
        <w:spacing w:after="59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numPr>
          <w:ilvl w:val="0"/>
          <w:numId w:val="7"/>
        </w:numPr>
        <w:ind w:hanging="340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W ramach udzielonej gwarancji Wykonawca zobowiązuje się do:</w:t>
      </w:r>
    </w:p>
    <w:p w:rsidR="0045738E" w:rsidRPr="00524BEE" w:rsidRDefault="0045738E" w:rsidP="0045738E">
      <w:pPr>
        <w:rPr>
          <w:rFonts w:asciiTheme="minorHAnsi" w:hAnsiTheme="minorHAnsi" w:cstheme="minorHAnsi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a) Bezpłatnego usunięcia wad i usterek w terminie do ustalenia licząc od daty pisemnego (listem, mailem lub faksem) powiadomienia przez Zamawiającego o wadzie.</w:t>
      </w:r>
    </w:p>
    <w:p w:rsidR="0045738E" w:rsidRPr="00524BEE" w:rsidRDefault="0045738E" w:rsidP="0045738E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b) Przyjmowania zawiadomień o wadzie w dni robocze od poniedziałku do piątku w godzinach od 10.00 do 18.00 faksem lub e-mailem.</w:t>
      </w:r>
    </w:p>
    <w:p w:rsidR="0045738E" w:rsidRPr="00524BEE" w:rsidRDefault="0045738E" w:rsidP="0045738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c) Naprawy gwarancyjne realizowane będą w miejscu wskazanym przez Zamawiającego lub  u Wykonawcy. Jeżeli usługi gwarancyjnej nie będzie można wykonać w </w:t>
      </w:r>
      <w:r w:rsidR="00CD581A">
        <w:rPr>
          <w:rFonts w:asciiTheme="minorHAnsi" w:hAnsiTheme="minorHAnsi" w:cstheme="minorHAnsi"/>
          <w:color w:val="000000" w:themeColor="text1"/>
          <w:sz w:val="20"/>
          <w:szCs w:val="20"/>
        </w:rPr>
        <w:t>siedzibie Zamawiającego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Wykonawca na swój koszt odbierze, a po wykonanej usłudze dostarczy do siedziby Zamawiającego reklamowane </w:t>
      </w:r>
      <w:r w:rsidR="00CD581A">
        <w:rPr>
          <w:rFonts w:asciiTheme="minorHAnsi" w:hAnsiTheme="minorHAnsi" w:cstheme="minorHAnsi"/>
          <w:color w:val="000000" w:themeColor="text1"/>
          <w:sz w:val="20"/>
          <w:szCs w:val="20"/>
        </w:rPr>
        <w:t>sprzęty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45738E" w:rsidRPr="00524BEE" w:rsidRDefault="0045738E" w:rsidP="0045738E">
      <w:pPr>
        <w:pStyle w:val="Akapitzlist"/>
        <w:suppressAutoHyphens w:val="0"/>
        <w:spacing w:after="4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d) Koszty transportu i ryzyko przypadkowej utraty lub uszkodzenia przedmiotu naprawy ponosi Wykonawca.</w:t>
      </w:r>
    </w:p>
    <w:p w:rsidR="0045738E" w:rsidRPr="00524BEE" w:rsidRDefault="0045738E" w:rsidP="0045738E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</w:rPr>
        <w:t>e)</w:t>
      </w:r>
      <w:r w:rsidR="00524BEE" w:rsidRPr="00524BEE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524BEE">
        <w:rPr>
          <w:rFonts w:asciiTheme="minorHAnsi" w:hAnsiTheme="minorHAnsi" w:cstheme="minorHAnsi"/>
          <w:color w:val="000000" w:themeColor="text1"/>
          <w:sz w:val="20"/>
        </w:rPr>
        <w:t>Naprawę uznaje się za skuteczną z chwilą podpisania protokołu pomiędzy  Wykonawcą a Użytkownikiem.</w:t>
      </w:r>
    </w:p>
    <w:p w:rsidR="0045738E" w:rsidRPr="00524BEE" w:rsidRDefault="0045738E" w:rsidP="0045738E">
      <w:pPr>
        <w:pStyle w:val="Stopk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:rsidR="0045738E" w:rsidRPr="00524BEE" w:rsidRDefault="0045738E" w:rsidP="0045738E">
      <w:pPr>
        <w:pStyle w:val="Akapitzlist"/>
        <w:suppressAutoHyphens w:val="0"/>
        <w:spacing w:after="4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numPr>
          <w:ilvl w:val="0"/>
          <w:numId w:val="4"/>
        </w:numPr>
        <w:ind w:left="0" w:hanging="340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Zmiana postanowień niniejszej Umowy może mieć miejsce w następujących sytuacjach:</w:t>
      </w:r>
    </w:p>
    <w:p w:rsidR="0045738E" w:rsidRPr="00524BEE" w:rsidRDefault="0045738E" w:rsidP="0045738E">
      <w:pPr>
        <w:pStyle w:val="Tekstpodstawowywcity"/>
        <w:suppressAutoHyphens w:val="0"/>
        <w:spacing w:after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a) w przypadku wystąpienia okoliczności niemożliwych do przewidzenia w czasie zawarcia niniejszej Umowy pomimo zachowania należytej staranności a niezależnych od Stron;</w:t>
      </w:r>
    </w:p>
    <w:p w:rsidR="0045738E" w:rsidRPr="00524BEE" w:rsidRDefault="0045738E" w:rsidP="0045738E">
      <w:pPr>
        <w:pStyle w:val="NormalnyWeb"/>
        <w:tabs>
          <w:tab w:val="left" w:pos="851"/>
        </w:tabs>
        <w:spacing w:beforeAutospacing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b) w przypadku ustawowej zmiany stawki podatku od towarów i usług (VAT).</w:t>
      </w:r>
    </w:p>
    <w:p w:rsidR="0045738E" w:rsidRPr="00524BEE" w:rsidRDefault="0045738E" w:rsidP="0045738E">
      <w:pPr>
        <w:pStyle w:val="NormalnyWeb"/>
        <w:spacing w:beforeAutospacing="0" w:after="12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c) zmiany terminu dostawy z przyczyn technicznych bądź organizacyjnych zaistniałych po stronie Zamawiającego lub Wykonawcy.</w:t>
      </w:r>
    </w:p>
    <w:p w:rsidR="0045738E" w:rsidRPr="00524BEE" w:rsidRDefault="0045738E" w:rsidP="0045738E">
      <w:pPr>
        <w:pStyle w:val="NormalnyWeb"/>
        <w:numPr>
          <w:ilvl w:val="0"/>
          <w:numId w:val="4"/>
        </w:numPr>
        <w:tabs>
          <w:tab w:val="left" w:pos="1440"/>
        </w:tabs>
        <w:spacing w:beforeAutospacing="0" w:afterAutospacing="0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W przypadkach, o których mowa w ust. 1 Zamawiający może:</w:t>
      </w:r>
    </w:p>
    <w:p w:rsidR="0045738E" w:rsidRPr="00524BEE" w:rsidRDefault="0045738E" w:rsidP="0045738E">
      <w:pPr>
        <w:pStyle w:val="NormalnyWeb"/>
        <w:tabs>
          <w:tab w:val="left" w:pos="1620"/>
          <w:tab w:val="left" w:pos="9071"/>
        </w:tabs>
        <w:spacing w:beforeAutospacing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a) dokonać rozliczenia cząstkowego za wykonany zakres dostaw;</w:t>
      </w:r>
    </w:p>
    <w:p w:rsidR="0045738E" w:rsidRPr="00524BEE" w:rsidRDefault="0045738E" w:rsidP="0045738E">
      <w:pPr>
        <w:pStyle w:val="NormalnyWeb"/>
        <w:tabs>
          <w:tab w:val="left" w:pos="1440"/>
        </w:tabs>
        <w:spacing w:beforeAutospacing="0" w:after="12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dokonać zmiany ceny brutto za wykonanie przedmiotu umowy w części dot. podatku VAT. </w:t>
      </w:r>
    </w:p>
    <w:p w:rsidR="0045738E" w:rsidRPr="00524BEE" w:rsidRDefault="0045738E" w:rsidP="0045738E">
      <w:pPr>
        <w:pStyle w:val="NormalnyWeb"/>
        <w:numPr>
          <w:ilvl w:val="0"/>
          <w:numId w:val="4"/>
        </w:numPr>
        <w:tabs>
          <w:tab w:val="left" w:pos="1440"/>
          <w:tab w:val="left" w:pos="2160"/>
        </w:tabs>
        <w:spacing w:beforeAutospacing="0" w:afterAutospacing="0" w:line="276" w:lineRule="auto"/>
        <w:ind w:left="0" w:right="-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Wszelkie zmiany i uzupełnienia treści niniejszej Umowy, pod rygorem nieważności, wymagają aneksu sporządzonego z zachowaniem formy pisemnej, akceptowanego przez obie Strony.</w:t>
      </w:r>
    </w:p>
    <w:p w:rsidR="0045738E" w:rsidRPr="00524BEE" w:rsidRDefault="0045738E" w:rsidP="0045738E">
      <w:pPr>
        <w:pStyle w:val="Akapitzlist"/>
        <w:numPr>
          <w:ilvl w:val="0"/>
          <w:numId w:val="4"/>
        </w:numPr>
        <w:spacing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zobowiązany do informowania Zamawiającego o zmianie formy prawnej prowadzonej działalności gospodarczej, o wszczęciu postępowania upadłościowego i ugodowego oraz o zmianie adresu siedziby firmy a także adresu zamieszkania właściciela firmy w okresie obowiązywania umowy oraz gwarancji i rękojmi a także nie zakończonych rozliczeń z nich wynikających, pod rygorem skutków prawnych zaniechania oraz uznania za doręczoną korespondencję kierowaną na ostatni adres podany przez Wykonawcę. </w:t>
      </w:r>
    </w:p>
    <w:p w:rsidR="0045738E" w:rsidRPr="00524BEE" w:rsidRDefault="0045738E" w:rsidP="0045738E">
      <w:pPr>
        <w:pStyle w:val="NormalnyWeb"/>
        <w:tabs>
          <w:tab w:val="left" w:pos="1440"/>
          <w:tab w:val="left" w:pos="2160"/>
        </w:tabs>
        <w:spacing w:beforeAutospacing="0" w:afterAutospacing="0" w:line="276" w:lineRule="auto"/>
        <w:ind w:right="-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pStyle w:val="NormalnyWeb"/>
        <w:tabs>
          <w:tab w:val="left" w:pos="2160"/>
          <w:tab w:val="left" w:pos="9071"/>
        </w:tabs>
        <w:spacing w:afterAutospacing="0" w:line="276" w:lineRule="auto"/>
        <w:ind w:right="-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:rsidR="00524BEE" w:rsidRPr="00524BEE" w:rsidRDefault="00524BEE" w:rsidP="00524BEE">
      <w:pPr>
        <w:pStyle w:val="Tekstpodstawowywcity2"/>
        <w:spacing w:line="240" w:lineRule="auto"/>
        <w:ind w:left="0"/>
        <w:jc w:val="both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7" w:history="1">
        <w:r w:rsidRPr="00524BEE">
          <w:rPr>
            <w:rStyle w:val="Hipercze"/>
            <w:rFonts w:asciiTheme="minorHAnsi" w:eastAsia="Calibri" w:hAnsiTheme="minorHAnsi" w:cstheme="minorHAnsi"/>
            <w:lang w:eastAsia="en-US"/>
          </w:rPr>
          <w:t>biuro@srodmiescie.tychy.pl</w:t>
        </w:r>
      </w:hyperlink>
      <w:r w:rsidRPr="00524BEE">
        <w:rPr>
          <w:rFonts w:asciiTheme="minorHAnsi" w:eastAsia="Calibri" w:hAnsiTheme="minorHAnsi" w:cstheme="minorHAnsi"/>
          <w:lang w:eastAsia="en-US"/>
        </w:rPr>
        <w:t xml:space="preserve"> 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dane osobowe będą przetwarzane w celu: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zawarcia i realizacji umowy, w tym:, wypłaty wynagrodzenia oraz kontaktu w celu realizacji umowy;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archiwizacji dokumentów związanych z wykonywanym przedmiotem umowy w celu dochodzenia oraz obrony roszczeń z niej wynikających,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wykonania obowiązków, które przewidziane są w powszechnie obowiązujących przepisach prawa, w szczególności w zakresie obowiązków podatkowych oraz rachunkowych;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zapewnienia bezpieczeństwa na terenie obiektów należących do „Śródmieście” Spółką z ograniczoną odpowiedzialnością z siedzibą w Tychach.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Podstawami prawnymi wyżej wymienionych celów przetwarzania są: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zawarta między Zamawiającym a Wykonawcą  umowa - art. 6 ust. 1 lit. b RODO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uzasadniony interes prawny rozumiany jako konieczność zapewnienia bezpieczeństwa mienia i osób na terenie zakładu Zamawiającego oraz możliwość dochodzenia i obrony roszczeń  (art. 6 ust. 1 lit. f RODO) 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Dane osobowe Wykonawcy będą przechowywane przez okres obowiązywania zawartej umowy oraz po jej zakończeniu przez okres wymagany przez obowiązujące przepisy prawa. 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lastRenderedPageBreak/>
        <w:t>Podanie danych osobowych jest dobrowolne, niemniej jest ono warunkiem zawarcia i/lub realizacji umowy.;</w:t>
      </w:r>
    </w:p>
    <w:p w:rsidR="00524BEE" w:rsidRPr="00524BEE" w:rsidRDefault="00524BEE" w:rsidP="00524BEE">
      <w:pPr>
        <w:pStyle w:val="Tekstpodstawowywcity2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Wykonawca posiada: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na podstawie art. 15 RODO prawo dostępu do  swoich danych osobowych;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na podstawie art. 16 RODO prawo do sprostowania swoich danych osobowych;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na podstawie art. 17 RODO prawo do usunięcia jego danych osobowych;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na podstawie art. 20 RODO prawo do przenoszenia jego danych osobowych;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 xml:space="preserve">na podstawie art. 21 prawo do sprzeciwu wobec przetwarzania danych osobowych;  </w:t>
      </w:r>
    </w:p>
    <w:p w:rsidR="00524BEE" w:rsidRPr="00524BEE" w:rsidRDefault="00524BEE" w:rsidP="00524BEE">
      <w:pPr>
        <w:pStyle w:val="Tekstpodstawowywcity2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24BEE">
        <w:rPr>
          <w:rFonts w:asciiTheme="minorHAnsi" w:eastAsia="Calibri" w:hAnsiTheme="minorHAnsi" w:cstheme="minorHAnsi"/>
          <w:lang w:eastAsia="en-US"/>
        </w:rPr>
        <w:t>prawo do wniesienia skargi do Prezesa Urzędu Ochrony Danych Osobowych, gdy uzna, że przetwarzanie jego danych osobowych narusza przepisy RODO;</w:t>
      </w:r>
    </w:p>
    <w:p w:rsidR="00524BEE" w:rsidRDefault="00524BEE" w:rsidP="00524BEE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24BEE">
        <w:rPr>
          <w:rFonts w:asciiTheme="minorHAnsi" w:eastAsia="Calibri" w:hAnsiTheme="minorHAnsi" w:cstheme="minorHAnsi"/>
          <w:sz w:val="20"/>
          <w:szCs w:val="20"/>
          <w:lang w:eastAsia="en-US"/>
        </w:rPr>
        <w:t>- Powyższe prawa mogą być ograniczone ze względu na specyfikę poszczególnych operacji przetwarzania oraz podstaw prawnych tego przetwarzania.</w:t>
      </w:r>
    </w:p>
    <w:p w:rsidR="00D44D39" w:rsidRPr="00524BEE" w:rsidRDefault="00D44D39" w:rsidP="00524BEE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24BEE" w:rsidRPr="00524BEE" w:rsidRDefault="00D44D39" w:rsidP="00D44D3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</w:p>
    <w:p w:rsidR="0045738E" w:rsidRPr="00524BEE" w:rsidRDefault="0045738E" w:rsidP="0045738E">
      <w:pPr>
        <w:numPr>
          <w:ilvl w:val="0"/>
          <w:numId w:val="5"/>
        </w:numPr>
        <w:tabs>
          <w:tab w:val="left" w:pos="426"/>
        </w:tabs>
        <w:suppressAutoHyphens w:val="0"/>
        <w:spacing w:before="120" w:line="276" w:lineRule="auto"/>
        <w:ind w:left="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Wszelkie spory, mogące wyniknąć z tytułu niniejszej umowy, będą rozstrzygane przez sąd  właściwy miejscowo dla siedziby Zamawiającego.</w:t>
      </w:r>
    </w:p>
    <w:p w:rsidR="0045738E" w:rsidRPr="00524BEE" w:rsidRDefault="0045738E" w:rsidP="0045738E">
      <w:pPr>
        <w:numPr>
          <w:ilvl w:val="0"/>
          <w:numId w:val="5"/>
        </w:numPr>
        <w:tabs>
          <w:tab w:val="left" w:pos="426"/>
        </w:tabs>
        <w:suppressAutoHyphens w:val="0"/>
        <w:spacing w:before="120" w:line="276" w:lineRule="auto"/>
        <w:ind w:left="0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sprawach nieuregulowanych niniejszą umową stosuje się przepisy ustawy Kodeksu cywilnego, oraz powszechnie obowiązujące przepisy prawa.      </w:t>
      </w:r>
    </w:p>
    <w:p w:rsidR="0045738E" w:rsidRPr="00524BEE" w:rsidRDefault="0045738E" w:rsidP="0045738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D44D3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Osobami odpowiedzialnymi za realizację Umowy oraz upoważnionymi do podpisania protokołu odbioru ilościowego i jakościowego są: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pStyle w:val="Akapitzlist"/>
        <w:numPr>
          <w:ilvl w:val="0"/>
          <w:numId w:val="3"/>
        </w:numPr>
        <w:tabs>
          <w:tab w:val="left" w:pos="1776"/>
        </w:tabs>
        <w:spacing w:line="276" w:lineRule="auto"/>
        <w:ind w:left="1776"/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de-DE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 strony Zamawiającego: </w:t>
      </w:r>
      <w:r w:rsidR="00524BEE" w:rsidRPr="00524BE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……………………………..</w:t>
      </w:r>
    </w:p>
    <w:p w:rsidR="0045738E" w:rsidRPr="00524BEE" w:rsidRDefault="0045738E" w:rsidP="0045738E">
      <w:pPr>
        <w:pStyle w:val="Akapitzlist"/>
        <w:spacing w:line="276" w:lineRule="auto"/>
        <w:ind w:left="1776"/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</w:pPr>
    </w:p>
    <w:p w:rsidR="0045738E" w:rsidRPr="00524BEE" w:rsidRDefault="0045738E" w:rsidP="0045738E">
      <w:pPr>
        <w:numPr>
          <w:ilvl w:val="0"/>
          <w:numId w:val="3"/>
        </w:numPr>
        <w:tabs>
          <w:tab w:val="left" w:pos="1776"/>
        </w:tabs>
        <w:spacing w:line="276" w:lineRule="auto"/>
        <w:ind w:left="1416" w:firstLine="0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 strony Wykonawcy:  </w:t>
      </w:r>
      <w:r w:rsidR="00524BEE" w:rsidRPr="00524BEE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……………………………………..</w:t>
      </w:r>
      <w:r w:rsidRPr="00524BEE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45738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C69A1" w:rsidRPr="00524BEE" w:rsidRDefault="006C69A1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D44D3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24BEE">
        <w:rPr>
          <w:rFonts w:asciiTheme="minorHAnsi" w:hAnsiTheme="minorHAnsi" w:cstheme="minorHAnsi"/>
          <w:color w:val="000000" w:themeColor="text1"/>
          <w:sz w:val="20"/>
          <w:szCs w:val="20"/>
        </w:rPr>
        <w:t>Umowę sporządzono w dwóch jednobrzmiących egzemplarzach – po jednym dla każdej ze Stron.</w:t>
      </w:r>
    </w:p>
    <w:p w:rsidR="0045738E" w:rsidRPr="00524BEE" w:rsidRDefault="0045738E" w:rsidP="0045738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83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210"/>
      </w:tblGrid>
      <w:tr w:rsidR="0045738E" w:rsidRPr="00524BEE" w:rsidTr="00322970">
        <w:trPr>
          <w:jc w:val="center"/>
        </w:trPr>
        <w:tc>
          <w:tcPr>
            <w:tcW w:w="4151" w:type="dxa"/>
            <w:shd w:val="clear" w:color="auto" w:fill="auto"/>
          </w:tcPr>
          <w:p w:rsidR="0045738E" w:rsidRPr="00524BEE" w:rsidRDefault="0045738E" w:rsidP="00322970">
            <w:pPr>
              <w:keepNext/>
              <w:tabs>
                <w:tab w:val="left" w:pos="851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4B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ZAMAWIAJĄCY</w:t>
            </w:r>
          </w:p>
        </w:tc>
        <w:tc>
          <w:tcPr>
            <w:tcW w:w="4209" w:type="dxa"/>
            <w:shd w:val="clear" w:color="auto" w:fill="auto"/>
          </w:tcPr>
          <w:p w:rsidR="0045738E" w:rsidRPr="00524BEE" w:rsidRDefault="0045738E" w:rsidP="00322970">
            <w:pPr>
              <w:keepNext/>
              <w:tabs>
                <w:tab w:val="left" w:pos="8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4B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                   WYKONAWCA</w:t>
            </w:r>
          </w:p>
        </w:tc>
      </w:tr>
    </w:tbl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738E" w:rsidRPr="00524BEE" w:rsidRDefault="0045738E" w:rsidP="0045738E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83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210"/>
      </w:tblGrid>
      <w:tr w:rsidR="0045738E" w:rsidRPr="00524BEE" w:rsidTr="00322970">
        <w:trPr>
          <w:jc w:val="center"/>
        </w:trPr>
        <w:tc>
          <w:tcPr>
            <w:tcW w:w="4151" w:type="dxa"/>
            <w:shd w:val="clear" w:color="auto" w:fill="auto"/>
          </w:tcPr>
          <w:p w:rsidR="0045738E" w:rsidRPr="00524BEE" w:rsidRDefault="0045738E" w:rsidP="00322970">
            <w:pPr>
              <w:tabs>
                <w:tab w:val="left" w:pos="851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4B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4209" w:type="dxa"/>
            <w:shd w:val="clear" w:color="auto" w:fill="auto"/>
          </w:tcPr>
          <w:p w:rsidR="0045738E" w:rsidRPr="00524BEE" w:rsidRDefault="0045738E" w:rsidP="00322970">
            <w:pPr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4B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.............................................................</w:t>
            </w:r>
          </w:p>
        </w:tc>
      </w:tr>
    </w:tbl>
    <w:p w:rsidR="0045738E" w:rsidRPr="00524BEE" w:rsidRDefault="0045738E" w:rsidP="0045738E">
      <w:pPr>
        <w:rPr>
          <w:rFonts w:asciiTheme="minorHAnsi" w:hAnsiTheme="minorHAnsi" w:cstheme="minorHAnsi"/>
          <w:sz w:val="20"/>
          <w:szCs w:val="20"/>
        </w:rPr>
      </w:pPr>
    </w:p>
    <w:p w:rsidR="000851F7" w:rsidRPr="00524BEE" w:rsidRDefault="000851F7">
      <w:pPr>
        <w:rPr>
          <w:rFonts w:asciiTheme="minorHAnsi" w:hAnsiTheme="minorHAnsi" w:cstheme="minorHAnsi"/>
          <w:sz w:val="20"/>
          <w:szCs w:val="20"/>
        </w:rPr>
      </w:pPr>
    </w:p>
    <w:p w:rsidR="00524BEE" w:rsidRDefault="00524BEE" w:rsidP="00524BEE">
      <w:pPr>
        <w:rPr>
          <w:rFonts w:asciiTheme="minorHAnsi" w:hAnsiTheme="minorHAnsi" w:cstheme="minorHAnsi"/>
          <w:sz w:val="20"/>
          <w:szCs w:val="20"/>
        </w:rPr>
      </w:pPr>
    </w:p>
    <w:p w:rsidR="00D44D39" w:rsidRDefault="00D44D39" w:rsidP="00524BEE">
      <w:pPr>
        <w:rPr>
          <w:rFonts w:asciiTheme="minorHAnsi" w:hAnsiTheme="minorHAnsi" w:cstheme="minorHAnsi"/>
          <w:sz w:val="20"/>
          <w:szCs w:val="20"/>
        </w:rPr>
      </w:pPr>
    </w:p>
    <w:p w:rsidR="00D44D39" w:rsidRDefault="00D44D39" w:rsidP="00524BEE">
      <w:pPr>
        <w:rPr>
          <w:rFonts w:asciiTheme="minorHAnsi" w:hAnsiTheme="minorHAnsi" w:cstheme="minorHAnsi"/>
          <w:sz w:val="20"/>
          <w:szCs w:val="20"/>
        </w:rPr>
      </w:pPr>
    </w:p>
    <w:p w:rsidR="00D44D39" w:rsidRPr="00524BEE" w:rsidRDefault="00D44D39" w:rsidP="00524BE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524BEE" w:rsidRPr="00524BEE" w:rsidRDefault="00524BEE" w:rsidP="00524BEE">
      <w:pPr>
        <w:rPr>
          <w:rFonts w:asciiTheme="minorHAnsi" w:hAnsiTheme="minorHAnsi" w:cstheme="minorHAnsi"/>
          <w:sz w:val="20"/>
          <w:szCs w:val="20"/>
        </w:rPr>
      </w:pPr>
    </w:p>
    <w:p w:rsidR="00524BEE" w:rsidRPr="00524BEE" w:rsidRDefault="00524BEE" w:rsidP="00524BEE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eastAsia="zh-CN"/>
        </w:rPr>
      </w:pPr>
      <w:r w:rsidRPr="00524BEE">
        <w:rPr>
          <w:rFonts w:asciiTheme="minorHAnsi" w:hAnsiTheme="minorHAnsi" w:cstheme="minorHAnsi"/>
          <w:sz w:val="20"/>
          <w:szCs w:val="20"/>
          <w:u w:val="single"/>
        </w:rPr>
        <w:t>Załącznikami do niniejszej umowy, które stanowią jej integralną część, są:</w:t>
      </w:r>
    </w:p>
    <w:p w:rsidR="00524BEE" w:rsidRPr="00524BEE" w:rsidRDefault="00524BEE" w:rsidP="00524BE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24BEE">
        <w:rPr>
          <w:rFonts w:asciiTheme="minorHAnsi" w:hAnsiTheme="minorHAnsi" w:cstheme="minorHAnsi"/>
          <w:sz w:val="20"/>
          <w:szCs w:val="20"/>
        </w:rPr>
        <w:t>Załącznik nr 1: oferta,</w:t>
      </w:r>
    </w:p>
    <w:p w:rsidR="00524BEE" w:rsidRPr="00524BEE" w:rsidRDefault="00524BEE" w:rsidP="00524BEE">
      <w:pPr>
        <w:pStyle w:val="WW-Domylnie"/>
        <w:tabs>
          <w:tab w:val="left" w:pos="1620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4BEE">
        <w:rPr>
          <w:rFonts w:asciiTheme="minorHAnsi" w:hAnsiTheme="minorHAnsi" w:cstheme="minorHAnsi"/>
          <w:bCs/>
          <w:sz w:val="20"/>
          <w:szCs w:val="20"/>
        </w:rPr>
        <w:t>Załącznik nr 2: zaświadczenie o wpisie do ewidencji działalności gospodarczej Wykonawcy,</w:t>
      </w:r>
    </w:p>
    <w:p w:rsidR="00524BEE" w:rsidRPr="00524BEE" w:rsidRDefault="00524BEE" w:rsidP="00524BEE">
      <w:pPr>
        <w:pStyle w:val="WW-Domylnie"/>
        <w:tabs>
          <w:tab w:val="left" w:pos="1620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4BEE">
        <w:rPr>
          <w:rFonts w:asciiTheme="minorHAnsi" w:hAnsiTheme="minorHAnsi" w:cstheme="minorHAnsi"/>
          <w:bCs/>
          <w:sz w:val="20"/>
          <w:szCs w:val="20"/>
        </w:rPr>
        <w:t>Załącznik nr 3: zaświadczenie o numerze identyfikacyjnym REGON Wykonawcy,</w:t>
      </w:r>
    </w:p>
    <w:p w:rsidR="00524BEE" w:rsidRPr="00524BEE" w:rsidRDefault="00524BEE" w:rsidP="00524BEE">
      <w:pPr>
        <w:pStyle w:val="WW-Domylnie"/>
        <w:tabs>
          <w:tab w:val="left" w:pos="1620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4BEE">
        <w:rPr>
          <w:rFonts w:asciiTheme="minorHAnsi" w:hAnsiTheme="minorHAnsi" w:cstheme="minorHAnsi"/>
          <w:bCs/>
          <w:sz w:val="20"/>
          <w:szCs w:val="20"/>
        </w:rPr>
        <w:t>Załącznik nr 4: Wzór Protokołu.</w:t>
      </w:r>
    </w:p>
    <w:p w:rsidR="00524BEE" w:rsidRPr="00524BEE" w:rsidRDefault="00524BEE" w:rsidP="00524BEE">
      <w:pPr>
        <w:rPr>
          <w:rFonts w:asciiTheme="minorHAnsi" w:hAnsiTheme="minorHAnsi" w:cstheme="minorHAnsi"/>
          <w:sz w:val="20"/>
          <w:szCs w:val="20"/>
        </w:rPr>
      </w:pPr>
    </w:p>
    <w:sectPr w:rsidR="00524BEE" w:rsidRPr="00524BEE" w:rsidSect="00A54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FC" w:rsidRDefault="006D50FC" w:rsidP="006C69A1">
      <w:r>
        <w:separator/>
      </w:r>
    </w:p>
  </w:endnote>
  <w:endnote w:type="continuationSeparator" w:id="0">
    <w:p w:rsidR="006D50FC" w:rsidRDefault="006D50FC" w:rsidP="006C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A1" w:rsidRDefault="006C6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099426"/>
      <w:docPartObj>
        <w:docPartGallery w:val="Page Numbers (Bottom of Page)"/>
        <w:docPartUnique/>
      </w:docPartObj>
    </w:sdtPr>
    <w:sdtEndPr/>
    <w:sdtContent>
      <w:p w:rsidR="00A47105" w:rsidRDefault="0006593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A47105" w:rsidRDefault="006D5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A1" w:rsidRDefault="006C6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FC" w:rsidRDefault="006D50FC" w:rsidP="006C69A1">
      <w:r>
        <w:separator/>
      </w:r>
    </w:p>
  </w:footnote>
  <w:footnote w:type="continuationSeparator" w:id="0">
    <w:p w:rsidR="006D50FC" w:rsidRDefault="006D50FC" w:rsidP="006C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A1" w:rsidRDefault="006D50F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8047" o:spid="_x0000_s2050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A1" w:rsidRDefault="006D50F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8048" o:spid="_x0000_s2051" type="#_x0000_t136" style="position:absolute;margin-left:0;margin-top:0;width:497.3pt;height:14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A1" w:rsidRDefault="006D50F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8046" o:spid="_x0000_s2049" type="#_x0000_t136" style="position:absolute;margin-left:0;margin-top:0;width:497.3pt;height:14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619B"/>
    <w:multiLevelType w:val="hybridMultilevel"/>
    <w:tmpl w:val="3C0025E4"/>
    <w:lvl w:ilvl="0" w:tplc="19BA7E2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50186"/>
    <w:multiLevelType w:val="multilevel"/>
    <w:tmpl w:val="6318F67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2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7EDD"/>
    <w:multiLevelType w:val="multilevel"/>
    <w:tmpl w:val="6D225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C5426D"/>
    <w:multiLevelType w:val="hybridMultilevel"/>
    <w:tmpl w:val="B912940C"/>
    <w:lvl w:ilvl="0" w:tplc="26BA016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F3DAB"/>
    <w:multiLevelType w:val="multilevel"/>
    <w:tmpl w:val="24123550"/>
    <w:lvl w:ilvl="0">
      <w:start w:val="5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6D6685C"/>
    <w:multiLevelType w:val="hybridMultilevel"/>
    <w:tmpl w:val="365A6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3A18"/>
    <w:multiLevelType w:val="multilevel"/>
    <w:tmpl w:val="BE9AC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696"/>
        </w:tabs>
        <w:ind w:left="696" w:hanging="576"/>
      </w:pPr>
      <w:rPr>
        <w:b w:val="0"/>
        <w:i w:val="0"/>
        <w:sz w:val="22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0177982"/>
    <w:multiLevelType w:val="multilevel"/>
    <w:tmpl w:val="6D4A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377"/>
        </w:tabs>
        <w:ind w:left="377" w:hanging="340"/>
      </w:pPr>
      <w:rPr>
        <w:b w:val="0"/>
        <w:color w:val="00000A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EB718C"/>
    <w:multiLevelType w:val="multilevel"/>
    <w:tmpl w:val="96BAD2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5100E"/>
    <w:multiLevelType w:val="multilevel"/>
    <w:tmpl w:val="353213A4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04203EB"/>
    <w:multiLevelType w:val="multilevel"/>
    <w:tmpl w:val="14DCBB20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2" w15:restartNumberingAfterBreak="0">
    <w:nsid w:val="67394DA0"/>
    <w:multiLevelType w:val="multilevel"/>
    <w:tmpl w:val="579C7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5322B"/>
    <w:multiLevelType w:val="multilevel"/>
    <w:tmpl w:val="07A0D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6324EB"/>
    <w:multiLevelType w:val="multilevel"/>
    <w:tmpl w:val="20A0009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82986"/>
    <w:multiLevelType w:val="multilevel"/>
    <w:tmpl w:val="87D0C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8E"/>
    <w:rsid w:val="0006593D"/>
    <w:rsid w:val="000851F7"/>
    <w:rsid w:val="00151D34"/>
    <w:rsid w:val="0021161D"/>
    <w:rsid w:val="00301934"/>
    <w:rsid w:val="00353618"/>
    <w:rsid w:val="0045738E"/>
    <w:rsid w:val="00524BEE"/>
    <w:rsid w:val="005D163F"/>
    <w:rsid w:val="006B08EF"/>
    <w:rsid w:val="006C69A1"/>
    <w:rsid w:val="006D50FC"/>
    <w:rsid w:val="00950F6A"/>
    <w:rsid w:val="00AB3B6E"/>
    <w:rsid w:val="00CD581A"/>
    <w:rsid w:val="00D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E070EB"/>
  <w15:chartTrackingRefBased/>
  <w15:docId w15:val="{BD0B1A0B-D296-4482-A87C-B4336A9A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3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45738E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45738E"/>
    <w:rPr>
      <w:rFonts w:ascii="Times New Roman" w:eastAsia="Times New Roman" w:hAnsi="Times New Roman" w:cs="Times New Roman"/>
      <w:bCs/>
      <w:iCs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573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573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7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5738E"/>
    <w:pPr>
      <w:spacing w:after="120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45738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45738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5738E"/>
    <w:pPr>
      <w:spacing w:after="120"/>
      <w:ind w:left="283"/>
    </w:pPr>
    <w:rPr>
      <w:color w:val="auto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5738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45738E"/>
    <w:pPr>
      <w:suppressAutoHyphens w:val="0"/>
      <w:spacing w:beforeAutospacing="1" w:afterAutospacing="1"/>
    </w:pPr>
    <w:rPr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45738E"/>
    <w:pPr>
      <w:tabs>
        <w:tab w:val="center" w:pos="4536"/>
        <w:tab w:val="right" w:pos="9072"/>
      </w:tabs>
      <w:suppressAutoHyphens w:val="0"/>
    </w:pPr>
    <w:rPr>
      <w:color w:val="auto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45738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45738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qFormat/>
    <w:rsid w:val="0045738E"/>
    <w:pPr>
      <w:tabs>
        <w:tab w:val="left" w:pos="284"/>
      </w:tabs>
      <w:suppressAutoHyphens w:val="0"/>
    </w:pPr>
    <w:rPr>
      <w:sz w:val="22"/>
      <w:szCs w:val="20"/>
      <w:lang w:eastAsia="pl-PL"/>
    </w:rPr>
  </w:style>
  <w:style w:type="paragraph" w:customStyle="1" w:styleId="Zawartoramki">
    <w:name w:val="Zawartość ramki"/>
    <w:basedOn w:val="Normalny"/>
    <w:qFormat/>
    <w:rsid w:val="0045738E"/>
  </w:style>
  <w:style w:type="paragraph" w:customStyle="1" w:styleId="WW-Domylnie">
    <w:name w:val="WW-Domyślnie"/>
    <w:rsid w:val="00524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524BE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4BEE"/>
    <w:pPr>
      <w:spacing w:after="120" w:line="480" w:lineRule="auto"/>
      <w:ind w:left="283"/>
    </w:pPr>
    <w:rPr>
      <w:rFonts w:ascii="Trebuchet MS" w:hAnsi="Trebuchet MS" w:cs="Trebuchet MS"/>
      <w:color w:val="auto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4BEE"/>
    <w:rPr>
      <w:rFonts w:ascii="Trebuchet MS" w:eastAsia="Times New Roman" w:hAnsi="Trebuchet MS" w:cs="Trebuchet MS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C6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9A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2019-05-24T09:23:00Z</dcterms:created>
  <dcterms:modified xsi:type="dcterms:W3CDTF">2019-06-10T09:16:00Z</dcterms:modified>
</cp:coreProperties>
</file>