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19E1" w14:textId="75E178DF" w:rsidR="00E42F93" w:rsidRPr="00E374C0" w:rsidRDefault="000710F1" w:rsidP="002B6876">
      <w:pPr>
        <w:pStyle w:val="Bodytext4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Style w:val="Bodytext411pt"/>
          <w:rFonts w:ascii="Calibri Light" w:hAnsi="Calibri Light" w:cs="Calibri Light"/>
          <w:sz w:val="20"/>
          <w:szCs w:val="20"/>
        </w:rPr>
        <w:t>UMOWA</w:t>
      </w:r>
    </w:p>
    <w:p w14:paraId="5A6FAB4C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090B654B" w14:textId="77777777" w:rsidR="00E42F93" w:rsidRPr="00E374C0" w:rsidRDefault="000710F1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zawarta w dniu </w:t>
      </w:r>
      <w:r w:rsidRPr="00E374C0">
        <w:rPr>
          <w:rFonts w:ascii="Calibri Light" w:hAnsi="Calibri Light" w:cs="Calibri Light"/>
          <w:sz w:val="20"/>
          <w:szCs w:val="20"/>
        </w:rPr>
        <w:tab/>
        <w:t xml:space="preserve"> w Tychach, </w:t>
      </w:r>
    </w:p>
    <w:p w14:paraId="1539AA31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042D943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7F95D9C5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reprezentowaną przez:</w:t>
      </w:r>
    </w:p>
    <w:p w14:paraId="32D05321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Andrzeja Kowola – Prezesa Zarządu,</w:t>
      </w:r>
    </w:p>
    <w:p w14:paraId="7D11D680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48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zwaną w dalszej treści umowy „Zamawiającym”,</w:t>
      </w:r>
    </w:p>
    <w:p w14:paraId="305EF193" w14:textId="77777777" w:rsidR="00E42F93" w:rsidRPr="00E374C0" w:rsidRDefault="00E42F93" w:rsidP="00E374C0">
      <w:pPr>
        <w:pStyle w:val="Bodytext21"/>
        <w:shd w:val="clear" w:color="auto" w:fill="auto"/>
        <w:spacing w:line="240" w:lineRule="auto"/>
        <w:ind w:right="4840" w:firstLine="0"/>
        <w:rPr>
          <w:rFonts w:ascii="Calibri Light" w:hAnsi="Calibri Light" w:cs="Calibri Light"/>
          <w:sz w:val="20"/>
          <w:szCs w:val="20"/>
        </w:rPr>
      </w:pPr>
    </w:p>
    <w:p w14:paraId="45665EA8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48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a</w:t>
      </w:r>
    </w:p>
    <w:p w14:paraId="034A2D19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4314"/>
          <w:tab w:val="left" w:leader="dot" w:pos="9013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4FB0D84C" w14:textId="77777777" w:rsidR="00E42F93" w:rsidRPr="00E374C0" w:rsidRDefault="000710F1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bCs/>
          <w:sz w:val="20"/>
          <w:szCs w:val="20"/>
        </w:rPr>
        <w:t>……………………………………...……...,</w:t>
      </w:r>
      <w:r w:rsidRPr="00E374C0">
        <w:rPr>
          <w:rFonts w:ascii="Calibri Light" w:hAnsi="Calibri Light" w:cs="Calibri Light"/>
          <w:sz w:val="20"/>
          <w:szCs w:val="20"/>
        </w:rPr>
        <w:t xml:space="preserve"> prowadzącym działalność gospodarczą pod nazwą …………………………….…………., z siedzibą w ……………………………………………..……………..., NIP: …………………., REGON: ……………………...,</w:t>
      </w:r>
    </w:p>
    <w:p w14:paraId="4E66A8A3" w14:textId="77777777" w:rsidR="00E42F93" w:rsidRPr="00E374C0" w:rsidRDefault="000710F1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reprezentowaną przez:</w:t>
      </w:r>
    </w:p>
    <w:p w14:paraId="53605B91" w14:textId="77777777" w:rsidR="00E42F93" w:rsidRPr="00E374C0" w:rsidRDefault="000710F1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…………………………………………………………….,</w:t>
      </w:r>
    </w:p>
    <w:p w14:paraId="32A5A829" w14:textId="77777777" w:rsidR="00E42F93" w:rsidRPr="00E374C0" w:rsidRDefault="00E42F93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</w:p>
    <w:p w14:paraId="1831089C" w14:textId="77777777" w:rsidR="00E42F93" w:rsidRPr="00E374C0" w:rsidRDefault="000710F1" w:rsidP="00E374C0">
      <w:pPr>
        <w:widowControl w:val="0"/>
        <w:tabs>
          <w:tab w:val="left" w:leader="dot" w:pos="4314"/>
          <w:tab w:val="left" w:leader="dot" w:pos="9013"/>
        </w:tabs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zwaną dalej Wykonawcą, o następującej treści:</w:t>
      </w:r>
    </w:p>
    <w:p w14:paraId="7D6FF9BF" w14:textId="77777777" w:rsidR="00E42F93" w:rsidRPr="00E374C0" w:rsidRDefault="00E42F93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4BCD1257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16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</w:p>
    <w:p w14:paraId="77D6BBB6" w14:textId="4275D5C1" w:rsidR="00AB1C11" w:rsidRPr="00AB1C11" w:rsidRDefault="000710F1" w:rsidP="00AB1C11">
      <w:pPr>
        <w:pStyle w:val="Bodytext21"/>
        <w:numPr>
          <w:ilvl w:val="0"/>
          <w:numId w:val="21"/>
        </w:numPr>
        <w:shd w:val="clear" w:color="auto" w:fill="auto"/>
        <w:tabs>
          <w:tab w:val="left" w:pos="320"/>
        </w:tabs>
        <w:spacing w:line="240" w:lineRule="auto"/>
        <w:ind w:left="417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Przedmiotem niniejszej umowy jest</w:t>
      </w:r>
      <w:r w:rsidR="00AB1C11" w:rsidRPr="00AB1C11">
        <w:rPr>
          <w:rFonts w:ascii="Calibri Light" w:hAnsi="Calibri Light" w:cs="Calibri Light"/>
          <w:sz w:val="20"/>
          <w:szCs w:val="20"/>
        </w:rPr>
        <w:t xml:space="preserve"> </w:t>
      </w:r>
      <w:r w:rsidRPr="00AB1C11">
        <w:rPr>
          <w:rFonts w:ascii="Calibri Light" w:hAnsi="Calibri Light" w:cs="Calibri Light"/>
          <w:sz w:val="20"/>
          <w:szCs w:val="20"/>
        </w:rPr>
        <w:t xml:space="preserve">świadczenie usług </w:t>
      </w:r>
      <w:r w:rsidR="00AB1C11" w:rsidRPr="00AB1C11">
        <w:rPr>
          <w:rFonts w:ascii="Calibri Light" w:hAnsi="Calibri Light" w:cs="Calibri Light"/>
          <w:sz w:val="20"/>
          <w:szCs w:val="20"/>
        </w:rPr>
        <w:t>polegających na usuwaniu awarii w obiektach Zamawiającego w zakresie:</w:t>
      </w:r>
    </w:p>
    <w:p w14:paraId="03EC207E" w14:textId="77777777" w:rsidR="00AB1C11" w:rsidRPr="00AB1C11" w:rsidRDefault="00AB1C11" w:rsidP="00AB1C11">
      <w:pPr>
        <w:ind w:right="1124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- robót elektrycznych;</w:t>
      </w:r>
    </w:p>
    <w:p w14:paraId="14A7407E" w14:textId="77777777" w:rsidR="00AB1C11" w:rsidRPr="00AB1C11" w:rsidRDefault="00AB1C11" w:rsidP="00AB1C11">
      <w:pPr>
        <w:ind w:right="1124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- robót budowlanych;</w:t>
      </w:r>
    </w:p>
    <w:p w14:paraId="6F61D685" w14:textId="77777777" w:rsidR="00AB1C11" w:rsidRPr="00AB1C11" w:rsidRDefault="00AB1C11" w:rsidP="00AB1C11">
      <w:pPr>
        <w:ind w:right="1124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- wentylacji;</w:t>
      </w:r>
    </w:p>
    <w:p w14:paraId="176FA7BA" w14:textId="77777777" w:rsidR="00AB1C11" w:rsidRPr="00AB1C11" w:rsidRDefault="00AB1C11" w:rsidP="00AB1C11">
      <w:pPr>
        <w:ind w:right="1124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- wod.-kan.;</w:t>
      </w:r>
    </w:p>
    <w:p w14:paraId="31824457" w14:textId="77777777" w:rsidR="00AB1C11" w:rsidRPr="00AB1C11" w:rsidRDefault="00AB1C11" w:rsidP="00AB1C11">
      <w:pPr>
        <w:ind w:right="1124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- CO</w:t>
      </w:r>
    </w:p>
    <w:p w14:paraId="4CD2F9F1" w14:textId="5B5EFAB4" w:rsidR="00E42F93" w:rsidRPr="00E374C0" w:rsidRDefault="00AB1C11" w:rsidP="00AB1C11">
      <w:pPr>
        <w:ind w:right="1124"/>
        <w:rPr>
          <w:rFonts w:ascii="Calibri Light" w:hAnsi="Calibri Light" w:cs="Calibri Light"/>
          <w:sz w:val="20"/>
          <w:szCs w:val="20"/>
        </w:rPr>
      </w:pPr>
      <w:r w:rsidRPr="00AB1C11">
        <w:rPr>
          <w:rFonts w:ascii="Calibri Light" w:hAnsi="Calibri Light" w:cs="Calibri Light"/>
          <w:sz w:val="20"/>
          <w:szCs w:val="20"/>
        </w:rPr>
        <w:t>- innych prac związanych z zabezpieczeniem i sunięciem awarii zagrażających zdrowiu i życiu.</w:t>
      </w:r>
    </w:p>
    <w:p w14:paraId="1B96E3AA" w14:textId="65C4AE98" w:rsidR="00E42F93" w:rsidRPr="00E374C0" w:rsidRDefault="000710F1" w:rsidP="00E374C0">
      <w:pPr>
        <w:pStyle w:val="Bodytext21"/>
        <w:numPr>
          <w:ilvl w:val="0"/>
          <w:numId w:val="21"/>
        </w:numPr>
        <w:shd w:val="clear" w:color="auto" w:fill="auto"/>
        <w:tabs>
          <w:tab w:val="left" w:pos="335"/>
        </w:tabs>
        <w:spacing w:line="240" w:lineRule="auto"/>
        <w:ind w:left="34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Wykonawca posiada i zobowiązuje się utrzymać przez cały okres obowiązywania niniejszej umowy  punkt całodobowego pogotowia technicznego pod adresem ……………………………………………………………………………, nr telefonu…………………………………, </w:t>
      </w:r>
      <w:r w:rsidRPr="00E374C0">
        <w:rPr>
          <w:rFonts w:ascii="Calibri Light" w:hAnsi="Calibri Light" w:cs="Calibri Light"/>
          <w:sz w:val="20"/>
          <w:szCs w:val="20"/>
        </w:rPr>
        <w:br/>
        <w:t>e-mail: ………………………………………………..</w:t>
      </w:r>
    </w:p>
    <w:p w14:paraId="6ECF4E15" w14:textId="77777777" w:rsidR="00E374C0" w:rsidRPr="002B6876" w:rsidRDefault="00E374C0" w:rsidP="002B6876">
      <w:pPr>
        <w:rPr>
          <w:rFonts w:ascii="Calibri Light" w:hAnsi="Calibri Light" w:cs="Calibri Light"/>
          <w:sz w:val="20"/>
          <w:szCs w:val="20"/>
        </w:rPr>
      </w:pPr>
    </w:p>
    <w:p w14:paraId="722BC4CC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22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2</w:t>
      </w:r>
    </w:p>
    <w:p w14:paraId="1429B528" w14:textId="77777777" w:rsidR="00E42F93" w:rsidRPr="00E374C0" w:rsidRDefault="000710F1" w:rsidP="00AB1C11">
      <w:pPr>
        <w:pStyle w:val="Bodytext21"/>
        <w:shd w:val="clear" w:color="auto" w:fill="auto"/>
        <w:tabs>
          <w:tab w:val="left" w:pos="334"/>
        </w:tabs>
        <w:spacing w:line="240" w:lineRule="auto"/>
        <w:ind w:left="624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Termin realizacji umowy:</w:t>
      </w:r>
    </w:p>
    <w:p w14:paraId="1F177A81" w14:textId="77777777" w:rsidR="00E42F93" w:rsidRPr="00E374C0" w:rsidRDefault="000710F1" w:rsidP="00AB1C11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line="240" w:lineRule="auto"/>
        <w:ind w:left="624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Termin rozpoczęcia umowy ustala się na dzień: </w:t>
      </w:r>
      <w:r w:rsidRPr="00E374C0">
        <w:rPr>
          <w:rFonts w:ascii="Calibri Light" w:hAnsi="Calibri Light" w:cs="Calibri Light"/>
          <w:sz w:val="20"/>
          <w:szCs w:val="20"/>
        </w:rPr>
        <w:tab/>
      </w:r>
    </w:p>
    <w:p w14:paraId="62C35877" w14:textId="77777777" w:rsidR="00E42F93" w:rsidRPr="00E374C0" w:rsidRDefault="000710F1" w:rsidP="00AB1C11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after="151" w:line="240" w:lineRule="auto"/>
        <w:ind w:left="624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Termin zakończenia umowy ustala się na dzień: </w:t>
      </w:r>
      <w:r w:rsidRPr="00E374C0">
        <w:rPr>
          <w:rFonts w:ascii="Calibri Light" w:hAnsi="Calibri Light" w:cs="Calibri Light"/>
          <w:sz w:val="20"/>
          <w:szCs w:val="20"/>
        </w:rPr>
        <w:tab/>
      </w:r>
    </w:p>
    <w:p w14:paraId="2F11642E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941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493CFCAC" w14:textId="12E06F99" w:rsidR="00E42F93" w:rsidRPr="00E374C0" w:rsidRDefault="000710F1" w:rsidP="00E374C0">
      <w:pPr>
        <w:pStyle w:val="Bodytext21"/>
        <w:shd w:val="clear" w:color="auto" w:fill="auto"/>
        <w:spacing w:after="28" w:line="240" w:lineRule="auto"/>
        <w:ind w:right="22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561E7C">
        <w:rPr>
          <w:rFonts w:ascii="Calibri Light" w:hAnsi="Calibri Light" w:cs="Calibri Light"/>
          <w:b/>
          <w:sz w:val="20"/>
          <w:szCs w:val="20"/>
        </w:rPr>
        <w:t>3</w:t>
      </w:r>
    </w:p>
    <w:p w14:paraId="43B622A8" w14:textId="77777777" w:rsidR="00E42F93" w:rsidRPr="00E374C0" w:rsidRDefault="000710F1" w:rsidP="00561E7C">
      <w:pPr>
        <w:pStyle w:val="Bodytext21"/>
        <w:numPr>
          <w:ilvl w:val="0"/>
          <w:numId w:val="4"/>
        </w:numPr>
        <w:shd w:val="clear" w:color="auto" w:fill="auto"/>
        <w:tabs>
          <w:tab w:val="left" w:pos="579"/>
        </w:tabs>
        <w:spacing w:line="240" w:lineRule="auto"/>
        <w:ind w:left="1020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Osoby odpowiedzialne za nadzór nad umową ze strony Zamawiającego:</w:t>
      </w:r>
    </w:p>
    <w:p w14:paraId="3D5C6E82" w14:textId="77777777" w:rsidR="00E42F93" w:rsidRPr="00E374C0" w:rsidRDefault="000710F1" w:rsidP="00561E7C">
      <w:pPr>
        <w:pStyle w:val="Bodytext21"/>
        <w:shd w:val="clear" w:color="auto" w:fill="auto"/>
        <w:tabs>
          <w:tab w:val="left" w:pos="579"/>
        </w:tabs>
        <w:spacing w:line="240" w:lineRule="auto"/>
        <w:ind w:left="102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Dyrektor Biura Nieruchomości, tel. 32 325 72 20, e-mail: karolina.langer@srodmiescie.tychy.pl </w:t>
      </w:r>
    </w:p>
    <w:p w14:paraId="1E084526" w14:textId="77777777" w:rsidR="00E42F93" w:rsidRPr="00E374C0" w:rsidRDefault="000710F1" w:rsidP="00561E7C">
      <w:pPr>
        <w:pStyle w:val="Bodytext21"/>
        <w:numPr>
          <w:ilvl w:val="0"/>
          <w:numId w:val="4"/>
        </w:numPr>
        <w:shd w:val="clear" w:color="auto" w:fill="auto"/>
        <w:tabs>
          <w:tab w:val="left" w:pos="579"/>
        </w:tabs>
        <w:spacing w:line="240" w:lineRule="auto"/>
        <w:ind w:left="1020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Osoby odpowiedzialne z</w:t>
      </w:r>
      <w:bookmarkStart w:id="0" w:name="_GoBack"/>
      <w:bookmarkEnd w:id="0"/>
      <w:r w:rsidRPr="00E374C0">
        <w:rPr>
          <w:rFonts w:ascii="Calibri Light" w:hAnsi="Calibri Light" w:cs="Calibri Light"/>
          <w:sz w:val="20"/>
          <w:szCs w:val="20"/>
        </w:rPr>
        <w:t>a realizację usług objętych umową ze strony Zamawiającego:</w:t>
      </w:r>
    </w:p>
    <w:p w14:paraId="3E518711" w14:textId="688A5498" w:rsidR="00E42F93" w:rsidRPr="00E374C0" w:rsidRDefault="000710F1" w:rsidP="00561E7C">
      <w:pPr>
        <w:pStyle w:val="Akapitzlist"/>
        <w:ind w:left="1020" w:right="1124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2.1 budynek biurow</w:t>
      </w:r>
      <w:r w:rsidR="00AB1C02">
        <w:rPr>
          <w:rFonts w:ascii="Calibri Light" w:hAnsi="Calibri Light" w:cs="Calibri Light"/>
          <w:sz w:val="20"/>
          <w:szCs w:val="20"/>
        </w:rPr>
        <w:t>o- usługowy</w:t>
      </w:r>
      <w:r w:rsidRPr="00E374C0">
        <w:rPr>
          <w:rFonts w:ascii="Calibri Light" w:hAnsi="Calibri Light" w:cs="Calibri Light"/>
          <w:sz w:val="20"/>
          <w:szCs w:val="20"/>
        </w:rPr>
        <w:t xml:space="preserve"> al. Piłsudskiego 12, budynek dydaktyczno-administracyjny al. Niepodległości 32:  Kierownik ds. Nieruchomości, e-mail: beata</w:t>
      </w:r>
      <w:hyperlink r:id="rId8">
        <w:r w:rsidRPr="00E374C0">
          <w:rPr>
            <w:rStyle w:val="czeinternetowe"/>
            <w:rFonts w:ascii="Calibri Light" w:hAnsi="Calibri Light" w:cs="Calibri Light"/>
            <w:sz w:val="20"/>
            <w:szCs w:val="20"/>
          </w:rPr>
          <w:t>.kurek@srodmiescie.tychy.pl</w:t>
        </w:r>
      </w:hyperlink>
      <w:r w:rsidRPr="00E374C0">
        <w:rPr>
          <w:rFonts w:ascii="Calibri Light" w:hAnsi="Calibri Light" w:cs="Calibri Light"/>
          <w:sz w:val="20"/>
          <w:szCs w:val="20"/>
        </w:rPr>
        <w:t>, tel. 32/493-02-70;</w:t>
      </w:r>
    </w:p>
    <w:p w14:paraId="58B75CDC" w14:textId="68429327" w:rsidR="00E42F93" w:rsidRPr="00E374C0" w:rsidRDefault="000710F1" w:rsidP="00561E7C">
      <w:pPr>
        <w:pStyle w:val="Akapitzlist"/>
        <w:ind w:left="1020" w:right="1124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2.2. obiekt Hale Targowe al. Piłsudskiego 8: Kierownik Obiektu, tel. 32 325 72 20, </w:t>
      </w:r>
      <w:r w:rsidR="00561E7C">
        <w:rPr>
          <w:rFonts w:ascii="Calibri Light" w:hAnsi="Calibri Light" w:cs="Calibri Light"/>
          <w:sz w:val="20"/>
          <w:szCs w:val="20"/>
        </w:rPr>
        <w:t xml:space="preserve">                                         </w:t>
      </w:r>
      <w:r w:rsidRPr="00E374C0">
        <w:rPr>
          <w:rFonts w:ascii="Calibri Light" w:hAnsi="Calibri Light" w:cs="Calibri Light"/>
          <w:sz w:val="20"/>
          <w:szCs w:val="20"/>
        </w:rPr>
        <w:t>e-mail: janusz.plaszczymaka@srodmiescie.tychy.pl</w:t>
      </w:r>
    </w:p>
    <w:p w14:paraId="0D723AEB" w14:textId="47EDD9BC" w:rsidR="00E42F93" w:rsidRPr="00E374C0" w:rsidRDefault="000710F1" w:rsidP="00561E7C">
      <w:pPr>
        <w:pStyle w:val="Akapitzlist"/>
        <w:ind w:left="1020" w:right="1124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2.3 obiekt Targowisko Miejskie al. Bielska: Kierownik Obiektu – Targowisko przy al. Bielskiej, </w:t>
      </w:r>
      <w:r w:rsidR="00561E7C">
        <w:rPr>
          <w:rFonts w:ascii="Calibri Light" w:hAnsi="Calibri Light" w:cs="Calibri Light"/>
          <w:sz w:val="20"/>
          <w:szCs w:val="20"/>
        </w:rPr>
        <w:t xml:space="preserve">                                        </w:t>
      </w:r>
      <w:r w:rsidRPr="00E374C0">
        <w:rPr>
          <w:rFonts w:ascii="Calibri Light" w:hAnsi="Calibri Light" w:cs="Calibri Light"/>
          <w:sz w:val="20"/>
          <w:szCs w:val="20"/>
        </w:rPr>
        <w:t>e-mail: piotr.konieczny@srodmiescie.tychy.pl, tel. 722-009-030.</w:t>
      </w:r>
    </w:p>
    <w:p w14:paraId="41294A22" w14:textId="3BE95042" w:rsidR="00E42F93" w:rsidRPr="00E374C0" w:rsidRDefault="000710F1" w:rsidP="00A94DB1">
      <w:pPr>
        <w:pStyle w:val="Akapitzlist"/>
        <w:ind w:left="1020" w:right="1124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2.4 Dział Techniczny „Śródmieście” Sp. z o.o. - dla zatwierdzania kosztorysów ofertowych i powykonawczych we wszystkich obiektach.</w:t>
      </w:r>
    </w:p>
    <w:p w14:paraId="680DE0C7" w14:textId="77777777" w:rsidR="00E42F93" w:rsidRPr="00E374C0" w:rsidRDefault="000710F1" w:rsidP="00A94DB1">
      <w:pPr>
        <w:pStyle w:val="Bodytext21"/>
        <w:numPr>
          <w:ilvl w:val="0"/>
          <w:numId w:val="4"/>
        </w:numPr>
        <w:shd w:val="clear" w:color="auto" w:fill="auto"/>
        <w:tabs>
          <w:tab w:val="left" w:pos="598"/>
        </w:tabs>
        <w:spacing w:line="240" w:lineRule="auto"/>
        <w:ind w:left="454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Nad prawidłowym przebiegiem realizacji umowy ze strony Wykonawcy nadzór pełni:………………………………………………………………, </w:t>
      </w:r>
      <w:proofErr w:type="spellStart"/>
      <w:r w:rsidRPr="00E374C0">
        <w:rPr>
          <w:rFonts w:ascii="Calibri Light" w:hAnsi="Calibri Light" w:cs="Calibri Light"/>
          <w:sz w:val="20"/>
          <w:szCs w:val="20"/>
        </w:rPr>
        <w:t>tel</w:t>
      </w:r>
      <w:proofErr w:type="spellEnd"/>
      <w:r w:rsidRPr="00E374C0">
        <w:rPr>
          <w:rFonts w:ascii="Calibri Light" w:hAnsi="Calibri Light" w:cs="Calibri Light"/>
          <w:sz w:val="20"/>
          <w:szCs w:val="20"/>
        </w:rPr>
        <w:t>…………………………………...., e-mail…………………………</w:t>
      </w:r>
      <w:r w:rsidRPr="00E374C0">
        <w:rPr>
          <w:rFonts w:ascii="Calibri Light" w:hAnsi="Calibri Light" w:cs="Calibri Light"/>
          <w:sz w:val="20"/>
          <w:szCs w:val="20"/>
        </w:rPr>
        <w:tab/>
      </w:r>
    </w:p>
    <w:p w14:paraId="777517BE" w14:textId="21F360EF" w:rsidR="00E42F93" w:rsidRDefault="00E42F93" w:rsidP="00E374C0">
      <w:pPr>
        <w:pStyle w:val="Bodytext21"/>
        <w:shd w:val="clear" w:color="auto" w:fill="auto"/>
        <w:tabs>
          <w:tab w:val="left" w:pos="598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10DA7A7B" w14:textId="77777777" w:rsidR="00E374C0" w:rsidRPr="00E374C0" w:rsidRDefault="00E374C0" w:rsidP="00E374C0">
      <w:pPr>
        <w:pStyle w:val="Bodytext21"/>
        <w:shd w:val="clear" w:color="auto" w:fill="auto"/>
        <w:tabs>
          <w:tab w:val="left" w:pos="598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21CD1FA" w14:textId="08E8C9DE" w:rsidR="00E42F93" w:rsidRPr="00E374C0" w:rsidRDefault="000710F1" w:rsidP="00E374C0">
      <w:pPr>
        <w:pStyle w:val="Bodytext21"/>
        <w:shd w:val="clear" w:color="auto" w:fill="auto"/>
        <w:spacing w:after="28" w:line="240" w:lineRule="auto"/>
        <w:ind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561E7C">
        <w:rPr>
          <w:rFonts w:ascii="Calibri Light" w:hAnsi="Calibri Light" w:cs="Calibri Light"/>
          <w:b/>
          <w:sz w:val="20"/>
          <w:szCs w:val="20"/>
        </w:rPr>
        <w:t>4</w:t>
      </w:r>
    </w:p>
    <w:p w14:paraId="06B04AB3" w14:textId="6594F135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79"/>
          <w:tab w:val="left" w:pos="1962"/>
          <w:tab w:val="left" w:pos="3445"/>
          <w:tab w:val="left" w:pos="4006"/>
          <w:tab w:val="left" w:pos="6661"/>
        </w:tabs>
        <w:spacing w:line="240" w:lineRule="auto"/>
        <w:ind w:left="794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zobowiązany jest utrzymywać w sposób ciągły, bezpośredni kontakt celem odebrania zleceń, zgłoszeń.</w:t>
      </w:r>
    </w:p>
    <w:p w14:paraId="342E7791" w14:textId="40DCF0A4" w:rsidR="00E42F93" w:rsidRPr="00E374C0" w:rsidRDefault="00EF2B70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240" w:lineRule="auto"/>
        <w:ind w:left="794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lastRenderedPageBreak/>
        <w:t xml:space="preserve">Wykonawca zobowiązany jest przyjmować zgłoszenia, użytkowników nieruchomości na podstawie </w:t>
      </w:r>
      <w:bookmarkStart w:id="1" w:name="__DdeLink__702_3088805867"/>
      <w:r w:rsidRPr="00E374C0">
        <w:rPr>
          <w:rFonts w:ascii="Calibri Light" w:hAnsi="Calibri Light" w:cs="Calibri Light"/>
          <w:sz w:val="20"/>
          <w:szCs w:val="20"/>
        </w:rPr>
        <w:t xml:space="preserve">zgłoszenia elektronicznego – tj. e-mail wg wzoru stanowiącego 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bookmarkEnd w:id="1"/>
      <w:r w:rsidR="00FB61FC">
        <w:rPr>
          <w:rFonts w:ascii="Calibri Light" w:hAnsi="Calibri Light" w:cs="Calibri Light"/>
          <w:b/>
          <w:sz w:val="20"/>
          <w:szCs w:val="20"/>
        </w:rPr>
        <w:t>1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 lub innego zgłoszenia elektronicznego, w sposób wskazany przez Wykonawcę – po zaakceptowaniu tej formy zgłoszenia przez Zamawiającego</w:t>
      </w:r>
      <w:r w:rsidR="000710F1" w:rsidRPr="00E374C0">
        <w:rPr>
          <w:rFonts w:ascii="Calibri Light" w:hAnsi="Calibri Light" w:cs="Calibri Light"/>
          <w:sz w:val="20"/>
          <w:szCs w:val="20"/>
        </w:rPr>
        <w:t>,</w:t>
      </w:r>
      <w:bookmarkStart w:id="2" w:name="__DdeLink__456_610344529"/>
      <w:bookmarkEnd w:id="2"/>
      <w:r w:rsidR="000710F1" w:rsidRPr="00E374C0">
        <w:rPr>
          <w:rFonts w:ascii="Calibri Light" w:hAnsi="Calibri Light" w:cs="Calibri Light"/>
          <w:sz w:val="20"/>
          <w:szCs w:val="20"/>
        </w:rPr>
        <w:t xml:space="preserve"> </w:t>
      </w:r>
    </w:p>
    <w:p w14:paraId="5A0F1A45" w14:textId="5518511A" w:rsidR="00E42F93" w:rsidRPr="0085302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587" w:hanging="360"/>
        <w:rPr>
          <w:rFonts w:ascii="Calibri Light" w:hAnsi="Calibri Light" w:cs="Calibri Light"/>
          <w:sz w:val="20"/>
          <w:szCs w:val="20"/>
        </w:rPr>
      </w:pPr>
      <w:r w:rsidRPr="00853020">
        <w:rPr>
          <w:rFonts w:ascii="Calibri Light" w:hAnsi="Calibri Light" w:cs="Calibri Light"/>
          <w:sz w:val="20"/>
          <w:szCs w:val="20"/>
        </w:rPr>
        <w:t xml:space="preserve">W zakresie objętym przedmiotem umowy Wykonawca zobowiązuje się </w:t>
      </w:r>
      <w:r w:rsidR="00853020" w:rsidRPr="00853020">
        <w:rPr>
          <w:rFonts w:ascii="Calibri Light" w:hAnsi="Calibri Light" w:cs="Calibri Light"/>
          <w:sz w:val="20"/>
          <w:szCs w:val="20"/>
        </w:rPr>
        <w:t xml:space="preserve">do </w:t>
      </w:r>
      <w:r w:rsidR="00082923" w:rsidRPr="00853020">
        <w:rPr>
          <w:rFonts w:ascii="Calibri Light" w:hAnsi="Calibri Light" w:cs="Calibri Light"/>
          <w:sz w:val="20"/>
          <w:szCs w:val="20"/>
        </w:rPr>
        <w:t>podjęcia reakcji na wezwanie Zamawiającego w czasie nie dłuższym niż 15 minut od chwili przyjęcia zgłoszenia o awarii</w:t>
      </w:r>
      <w:r w:rsidR="00A96A7C" w:rsidRPr="00853020">
        <w:rPr>
          <w:rFonts w:ascii="Calibri Light" w:hAnsi="Calibri Light" w:cs="Calibri Light"/>
          <w:sz w:val="20"/>
          <w:szCs w:val="20"/>
        </w:rPr>
        <w:t>,</w:t>
      </w:r>
      <w:r w:rsidRPr="00853020">
        <w:rPr>
          <w:rFonts w:ascii="Calibri Light" w:hAnsi="Calibri Light" w:cs="Calibri Light"/>
          <w:sz w:val="20"/>
          <w:szCs w:val="20"/>
        </w:rPr>
        <w:t xml:space="preserve"> o każdej porze dnia i nocy</w:t>
      </w:r>
      <w:r w:rsidR="00A96A7C" w:rsidRPr="00853020">
        <w:rPr>
          <w:rFonts w:ascii="Calibri Light" w:hAnsi="Calibri Light" w:cs="Calibri Light"/>
          <w:sz w:val="20"/>
          <w:szCs w:val="20"/>
        </w:rPr>
        <w:t>,</w:t>
      </w:r>
      <w:r w:rsidRPr="00853020">
        <w:rPr>
          <w:rFonts w:ascii="Calibri Light" w:hAnsi="Calibri Light" w:cs="Calibri Light"/>
          <w:sz w:val="20"/>
          <w:szCs w:val="20"/>
        </w:rPr>
        <w:t xml:space="preserve"> </w:t>
      </w:r>
      <w:r w:rsidR="00A96A7C" w:rsidRPr="00853020">
        <w:rPr>
          <w:rFonts w:ascii="Calibri Light" w:hAnsi="Calibri Light" w:cs="Calibri Light"/>
          <w:sz w:val="20"/>
          <w:szCs w:val="20"/>
        </w:rPr>
        <w:t>a także</w:t>
      </w:r>
      <w:r w:rsidRPr="00853020">
        <w:rPr>
          <w:rFonts w:ascii="Calibri Light" w:hAnsi="Calibri Light" w:cs="Calibri Light"/>
          <w:sz w:val="20"/>
          <w:szCs w:val="20"/>
        </w:rPr>
        <w:t xml:space="preserve"> do </w:t>
      </w:r>
      <w:r w:rsidR="00082923" w:rsidRPr="00853020">
        <w:rPr>
          <w:rFonts w:ascii="Calibri Light" w:hAnsi="Calibri Light" w:cs="Calibri Light"/>
          <w:sz w:val="20"/>
          <w:szCs w:val="20"/>
        </w:rPr>
        <w:t xml:space="preserve">przystąpienia do czynności zmierzających do </w:t>
      </w:r>
      <w:r w:rsidRPr="00853020">
        <w:rPr>
          <w:rFonts w:ascii="Calibri Light" w:hAnsi="Calibri Light" w:cs="Calibri Light"/>
          <w:sz w:val="20"/>
          <w:szCs w:val="20"/>
        </w:rPr>
        <w:t>zabezpieczenia jej skutków</w:t>
      </w:r>
      <w:r w:rsidR="00082923" w:rsidRPr="00853020">
        <w:rPr>
          <w:rFonts w:ascii="Calibri Light" w:hAnsi="Calibri Light" w:cs="Calibri Light"/>
          <w:sz w:val="20"/>
          <w:szCs w:val="20"/>
        </w:rPr>
        <w:t>.</w:t>
      </w:r>
    </w:p>
    <w:p w14:paraId="106FC108" w14:textId="782A283D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587" w:hanging="360"/>
        <w:rPr>
          <w:rFonts w:ascii="Calibri Light" w:hAnsi="Calibri Light" w:cs="Calibri Light"/>
          <w:sz w:val="20"/>
          <w:szCs w:val="20"/>
        </w:rPr>
      </w:pPr>
      <w:r w:rsidRPr="00853020">
        <w:rPr>
          <w:rFonts w:ascii="Calibri Light" w:hAnsi="Calibri Light" w:cs="Calibri Light"/>
          <w:sz w:val="20"/>
          <w:szCs w:val="20"/>
        </w:rPr>
        <w:t xml:space="preserve">W przypadku </w:t>
      </w:r>
      <w:r w:rsidR="00082923" w:rsidRPr="00853020">
        <w:rPr>
          <w:rFonts w:ascii="Calibri Light" w:hAnsi="Calibri Light" w:cs="Calibri Light"/>
          <w:sz w:val="20"/>
          <w:szCs w:val="20"/>
        </w:rPr>
        <w:t>niepodjęcia działań</w:t>
      </w:r>
      <w:r w:rsidRPr="00853020">
        <w:rPr>
          <w:rFonts w:ascii="Calibri Light" w:hAnsi="Calibri Light" w:cs="Calibri Light"/>
          <w:sz w:val="20"/>
          <w:szCs w:val="20"/>
        </w:rPr>
        <w:t xml:space="preserve"> w czasie, o którym mowa w ust</w:t>
      </w:r>
      <w:r w:rsidRPr="00E374C0">
        <w:rPr>
          <w:rFonts w:ascii="Calibri Light" w:hAnsi="Calibri Light" w:cs="Calibri Light"/>
          <w:sz w:val="20"/>
          <w:szCs w:val="20"/>
        </w:rPr>
        <w:t xml:space="preserve">. </w:t>
      </w:r>
      <w:r w:rsidR="00082923">
        <w:rPr>
          <w:rFonts w:ascii="Calibri Light" w:hAnsi="Calibri Light" w:cs="Calibri Light"/>
          <w:sz w:val="20"/>
          <w:szCs w:val="20"/>
        </w:rPr>
        <w:t>3</w:t>
      </w:r>
      <w:r w:rsidRPr="00E374C0">
        <w:rPr>
          <w:rFonts w:ascii="Calibri Light" w:hAnsi="Calibri Light" w:cs="Calibri Light"/>
          <w:sz w:val="20"/>
          <w:szCs w:val="20"/>
        </w:rPr>
        <w:t xml:space="preserve"> Zamawiający może zlecić wykonanie zastępcze robót osobie trzeciej, na koszt Wykonawcy.</w:t>
      </w:r>
    </w:p>
    <w:p w14:paraId="2A4CFBF7" w14:textId="1E8FA377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587" w:hanging="36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Wykonawca realizujący prace związane z wykonywaniem </w:t>
      </w:r>
      <w:r w:rsidR="003913A2">
        <w:rPr>
          <w:rFonts w:ascii="Calibri Light" w:hAnsi="Calibri Light" w:cs="Calibri Light"/>
          <w:sz w:val="20"/>
          <w:szCs w:val="20"/>
        </w:rPr>
        <w:t xml:space="preserve">umowy </w:t>
      </w:r>
      <w:r w:rsidRPr="00E374C0">
        <w:rPr>
          <w:rFonts w:ascii="Calibri Light" w:hAnsi="Calibri Light" w:cs="Calibri Light"/>
          <w:sz w:val="20"/>
          <w:szCs w:val="20"/>
        </w:rPr>
        <w:t>zabezpiecza we własnym zakresie sprzęt, narzędzia i podstawowe materiały pomocnicze niezbędne do usunięcia awarii.</w:t>
      </w:r>
    </w:p>
    <w:p w14:paraId="32AE9BA5" w14:textId="77777777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587" w:hanging="36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zobowiązuje się wykonać określone umową obowiązki z należytą starannością, terminowo oraz fachowo, zgodnie z technologią robót budowlanych.</w:t>
      </w:r>
    </w:p>
    <w:p w14:paraId="6F95D870" w14:textId="77777777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587" w:hanging="36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odpowiada za przestrzeganie przepisów bezpieczeństwa i higieny pracy oraz przeciwpożarowych, a także za właściwą organizację pracy i zachowanie ładu oraz porządku przy wykonywaniu robót.</w:t>
      </w:r>
    </w:p>
    <w:p w14:paraId="629D362C" w14:textId="77777777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747" w:hanging="5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ponosi odpowiedzialność prawną i finansową wobec Zamawiającego i osób trzecich za wszelkie szkody wynikłe z zaniechania, niedbalstwa i działania niezgodnego ze sztuką budowlaną swoich pracowników, jak również podwykonawców</w:t>
      </w:r>
      <w:r w:rsidRPr="00E374C0">
        <w:rPr>
          <w:rStyle w:val="Bodytext20"/>
          <w:rFonts w:ascii="Calibri Light" w:hAnsi="Calibri Light" w:cs="Calibri Light"/>
          <w:sz w:val="20"/>
          <w:szCs w:val="20"/>
          <w:u w:val="none"/>
        </w:rPr>
        <w:t>.</w:t>
      </w:r>
    </w:p>
    <w:p w14:paraId="44342EFE" w14:textId="77777777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747" w:hanging="5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Materiały użyte do realizacji przedmiotu umowy powinny odpowiadać co do jakości wymogom wyrobów budowlanych zgodnie z obowiązującymi przepisami Ustawy Prawo budowlane.</w:t>
      </w:r>
    </w:p>
    <w:p w14:paraId="20FBAD87" w14:textId="77777777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240" w:lineRule="auto"/>
        <w:ind w:left="747" w:hanging="5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Na każde żądanie Zamawiającego, Wykonawca jest zobowiązany okazać w stosunku do wskazanych materiałów aktualną krajową ocenę techniczną oraz aktualną krajową deklarację właściwości użytkowych.</w:t>
      </w:r>
    </w:p>
    <w:p w14:paraId="723CD30E" w14:textId="68CED490" w:rsidR="00E42F93" w:rsidRPr="00E374C0" w:rsidRDefault="000710F1" w:rsidP="00835638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after="95" w:line="240" w:lineRule="auto"/>
        <w:ind w:left="747" w:hanging="5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Wywóz i utylizacja wszelkich odpadów i gruzu, wytworzonych w czasie wykonywania </w:t>
      </w:r>
      <w:r w:rsidR="003913A2">
        <w:rPr>
          <w:rFonts w:ascii="Calibri Light" w:hAnsi="Calibri Light" w:cs="Calibri Light"/>
          <w:sz w:val="20"/>
          <w:szCs w:val="20"/>
        </w:rPr>
        <w:t>u</w:t>
      </w:r>
      <w:r w:rsidRPr="00E374C0">
        <w:rPr>
          <w:rFonts w:ascii="Calibri Light" w:hAnsi="Calibri Light" w:cs="Calibri Light"/>
          <w:sz w:val="20"/>
          <w:szCs w:val="20"/>
        </w:rPr>
        <w:t>sługi oraz bieżące utrzymanie czystości i porządku na terenie objętym robotami, należy do obowiązków Wykonawcy.</w:t>
      </w:r>
    </w:p>
    <w:p w14:paraId="66CC09DD" w14:textId="77777777" w:rsidR="00E374C0" w:rsidRPr="00E374C0" w:rsidRDefault="00E374C0" w:rsidP="00E374C0">
      <w:pPr>
        <w:pStyle w:val="Bodytext21"/>
        <w:shd w:val="clear" w:color="auto" w:fill="auto"/>
        <w:tabs>
          <w:tab w:val="left" w:pos="504"/>
        </w:tabs>
        <w:spacing w:after="95" w:line="240" w:lineRule="auto"/>
        <w:ind w:left="794" w:firstLine="0"/>
        <w:rPr>
          <w:rFonts w:ascii="Calibri Light" w:hAnsi="Calibri Light" w:cs="Calibri Light"/>
          <w:sz w:val="20"/>
          <w:szCs w:val="20"/>
        </w:rPr>
      </w:pPr>
    </w:p>
    <w:p w14:paraId="2279B713" w14:textId="0EE34D15" w:rsidR="00E42F93" w:rsidRPr="00E374C0" w:rsidRDefault="000710F1" w:rsidP="00E374C0">
      <w:pPr>
        <w:pStyle w:val="Bodytext21"/>
        <w:shd w:val="clear" w:color="auto" w:fill="auto"/>
        <w:spacing w:line="240" w:lineRule="auto"/>
        <w:ind w:right="6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627A54">
        <w:rPr>
          <w:rFonts w:ascii="Calibri Light" w:hAnsi="Calibri Light" w:cs="Calibri Light"/>
          <w:b/>
          <w:sz w:val="20"/>
          <w:szCs w:val="20"/>
        </w:rPr>
        <w:t>5</w:t>
      </w:r>
    </w:p>
    <w:p w14:paraId="253795F8" w14:textId="00B8CBCC" w:rsidR="00E374C0" w:rsidRPr="00A94DB1" w:rsidRDefault="000710F1" w:rsidP="00A94DB1">
      <w:pPr>
        <w:pStyle w:val="Bodytext51"/>
        <w:shd w:val="clear" w:color="auto" w:fill="auto"/>
        <w:spacing w:before="0" w:after="0"/>
        <w:ind w:left="794" w:firstLine="0"/>
        <w:rPr>
          <w:rFonts w:ascii="Calibri Light" w:hAnsi="Calibri Light" w:cs="Calibri Light"/>
          <w:color w:val="000000"/>
          <w:sz w:val="20"/>
          <w:szCs w:val="20"/>
          <w:u w:val="single"/>
          <w:lang w:eastAsia="pl-PL" w:bidi="pl-PL"/>
        </w:rPr>
      </w:pPr>
      <w:r w:rsidRPr="00E374C0">
        <w:rPr>
          <w:rStyle w:val="Bodytext50"/>
          <w:rFonts w:ascii="Calibri Light" w:hAnsi="Calibri Light" w:cs="Calibri Light"/>
          <w:b/>
          <w:bCs/>
          <w:sz w:val="20"/>
          <w:szCs w:val="20"/>
        </w:rPr>
        <w:t>Sposób rozliczenia:</w:t>
      </w:r>
    </w:p>
    <w:p w14:paraId="001B441C" w14:textId="4110CA3D" w:rsidR="00E42F93" w:rsidRPr="00E374C0" w:rsidRDefault="000710F1" w:rsidP="003913A2">
      <w:pPr>
        <w:pStyle w:val="Bodytext51"/>
        <w:shd w:val="clear" w:color="auto" w:fill="auto"/>
        <w:tabs>
          <w:tab w:val="left" w:pos="384"/>
        </w:tabs>
        <w:spacing w:before="0" w:after="0"/>
        <w:ind w:left="794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Rozliczanie usługi, o któr</w:t>
      </w:r>
      <w:r w:rsidR="00627A54">
        <w:rPr>
          <w:rFonts w:ascii="Calibri Light" w:hAnsi="Calibri Light" w:cs="Calibri Light"/>
          <w:sz w:val="20"/>
          <w:szCs w:val="20"/>
        </w:rPr>
        <w:t>ej</w:t>
      </w:r>
      <w:r w:rsidRPr="00E374C0">
        <w:rPr>
          <w:rFonts w:ascii="Calibri Light" w:hAnsi="Calibri Light" w:cs="Calibri Light"/>
          <w:sz w:val="20"/>
          <w:szCs w:val="20"/>
        </w:rPr>
        <w:t xml:space="preserve"> mowa w § 1 niniejszej umowy:</w:t>
      </w:r>
    </w:p>
    <w:p w14:paraId="1E558FB5" w14:textId="77777777" w:rsidR="00627A54" w:rsidRPr="00853020" w:rsidRDefault="000710F1" w:rsidP="00627A54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240" w:lineRule="auto"/>
        <w:ind w:left="39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Wykonawca zobowiązany jest do wystawienia faktury na rzecz Zamawiającego w terminie do 3 -go dnia kalendarzowego </w:t>
      </w: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>danego miesiąca za miesiąc poprzedni.</w:t>
      </w:r>
    </w:p>
    <w:p w14:paraId="483438BA" w14:textId="77777777" w:rsidR="006064D4" w:rsidRPr="00853020" w:rsidRDefault="001B7373" w:rsidP="00627A54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240" w:lineRule="auto"/>
        <w:ind w:left="39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>Wartość</w:t>
      </w:r>
      <w:r w:rsidR="000710F1"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miesięcznego ryczałtowego wynagrodzenia </w:t>
      </w:r>
      <w:r w:rsidR="003913A2"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za gotowość do podjęcia </w:t>
      </w:r>
      <w:r w:rsidR="00627A54"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zgłoszenia </w:t>
      </w:r>
      <w:r w:rsidR="000710F1" w:rsidRPr="00853020">
        <w:rPr>
          <w:rFonts w:ascii="Calibri Light" w:hAnsi="Calibri Light" w:cs="Calibri Light"/>
          <w:color w:val="000000" w:themeColor="text1"/>
          <w:sz w:val="20"/>
          <w:szCs w:val="20"/>
        </w:rPr>
        <w:t>wynosi ………………………………………….złotych netto (+ 23% VAT)</w:t>
      </w: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tj. …….. złotych brutto. </w:t>
      </w:r>
    </w:p>
    <w:p w14:paraId="0256E8E8" w14:textId="77777777" w:rsidR="006064D4" w:rsidRPr="00853020" w:rsidRDefault="001B7373" w:rsidP="006064D4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240" w:lineRule="auto"/>
        <w:ind w:left="39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Łączna wartość wynagrodzenia przysługującego Wykonawcy </w:t>
      </w:r>
      <w:r w:rsidR="006064D4"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z tytułu gotowości do podjęcia zgłoszenia w okresie realizacji niniejszej umowy nie przekroczy kwoty ………………………………………….złotych netto (+ 23% VAT), tj. …….. złotych brutto. </w:t>
      </w:r>
    </w:p>
    <w:p w14:paraId="6E2C4131" w14:textId="77777777" w:rsidR="006064D4" w:rsidRDefault="00627A54" w:rsidP="006064D4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240" w:lineRule="auto"/>
        <w:ind w:left="397" w:right="960"/>
        <w:rPr>
          <w:rFonts w:ascii="Calibri Light" w:hAnsi="Calibri Light" w:cs="Calibri Light"/>
          <w:sz w:val="20"/>
          <w:szCs w:val="20"/>
        </w:rPr>
      </w:pP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Rozliczanie </w:t>
      </w:r>
      <w:r w:rsidR="001B7373"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kosztów usuwania awarii </w:t>
      </w: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nastąpi kosztorysem powykonawczym sporządzonym w oparciu o nakłady </w:t>
      </w:r>
      <w:r w:rsidRPr="006064D4">
        <w:rPr>
          <w:rFonts w:ascii="Calibri Light" w:hAnsi="Calibri Light" w:cs="Calibri Light"/>
          <w:sz w:val="20"/>
          <w:szCs w:val="20"/>
        </w:rPr>
        <w:t xml:space="preserve">rzeczowe określone w katalogach nakładów rzeczowych (KNR) odpowiadających faktycznemu sposobowi wykonania robót oraz w oparciu o składniki </w:t>
      </w:r>
      <w:proofErr w:type="spellStart"/>
      <w:r w:rsidRPr="006064D4">
        <w:rPr>
          <w:rFonts w:ascii="Calibri Light" w:hAnsi="Calibri Light" w:cs="Calibri Light"/>
          <w:sz w:val="20"/>
          <w:szCs w:val="20"/>
        </w:rPr>
        <w:t>R+M+S+Kp+Z</w:t>
      </w:r>
      <w:proofErr w:type="spellEnd"/>
      <w:r w:rsidRPr="006064D4">
        <w:rPr>
          <w:rFonts w:ascii="Calibri Light" w:hAnsi="Calibri Light" w:cs="Calibri Light"/>
          <w:sz w:val="20"/>
          <w:szCs w:val="20"/>
        </w:rPr>
        <w:t>+ maszynogodzina zgodnie z średnią ceną dla województwa śląskiego podaną w publikacji „</w:t>
      </w:r>
      <w:proofErr w:type="spellStart"/>
      <w:r w:rsidRPr="006064D4">
        <w:rPr>
          <w:rFonts w:ascii="Calibri Light" w:hAnsi="Calibri Light" w:cs="Calibri Light"/>
          <w:sz w:val="20"/>
          <w:szCs w:val="20"/>
        </w:rPr>
        <w:t>Sekocenbud</w:t>
      </w:r>
      <w:proofErr w:type="spellEnd"/>
      <w:r w:rsidRPr="006064D4">
        <w:rPr>
          <w:rFonts w:ascii="Calibri Light" w:hAnsi="Calibri Light" w:cs="Calibri Light"/>
          <w:sz w:val="20"/>
          <w:szCs w:val="20"/>
        </w:rPr>
        <w:t xml:space="preserve">” za aktualny okres. </w:t>
      </w:r>
    </w:p>
    <w:p w14:paraId="285F5E80" w14:textId="6936962E" w:rsidR="00627A54" w:rsidRPr="006064D4" w:rsidRDefault="00627A54" w:rsidP="006064D4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240" w:lineRule="auto"/>
        <w:ind w:left="397" w:right="960"/>
        <w:rPr>
          <w:rFonts w:ascii="Calibri Light" w:hAnsi="Calibri Light" w:cs="Calibri Light"/>
          <w:sz w:val="20"/>
          <w:szCs w:val="20"/>
        </w:rPr>
      </w:pPr>
      <w:r w:rsidRPr="006064D4">
        <w:rPr>
          <w:rFonts w:ascii="Calibri Light" w:hAnsi="Calibri Light" w:cs="Calibri Light"/>
          <w:sz w:val="20"/>
          <w:szCs w:val="20"/>
        </w:rPr>
        <w:t>Rozliczenie napraw i robót budowlanych nastąpi odrębnie na każdą nieruchomość po dokonaniu odbioru robót na podstawie faktury wraz z kompletem następujących dokumentów, na które składają się :</w:t>
      </w:r>
    </w:p>
    <w:p w14:paraId="6DB918E8" w14:textId="33DCC968" w:rsidR="00627A54" w:rsidRPr="00E374C0" w:rsidRDefault="00627A54" w:rsidP="006064D4">
      <w:pPr>
        <w:pStyle w:val="Bodytext21"/>
        <w:numPr>
          <w:ilvl w:val="1"/>
          <w:numId w:val="31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kopia zgłoszenia elektronicznego – tj. e-mail wg wzoru stanowiącego 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835638">
        <w:rPr>
          <w:rFonts w:ascii="Calibri Light" w:hAnsi="Calibri Light" w:cs="Calibri Light"/>
          <w:b/>
          <w:sz w:val="20"/>
          <w:szCs w:val="20"/>
        </w:rPr>
        <w:t>1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 (lub innego zgłoszenia elektronicznego, w sposób wskazany przez Wykonawcę – po zaakceptowaniu tej formy zgłoszenia przez Zamawiającego)</w:t>
      </w:r>
      <w:r w:rsidRPr="00E374C0">
        <w:rPr>
          <w:rFonts w:ascii="Calibri Light" w:hAnsi="Calibri Light" w:cs="Calibri Light"/>
          <w:color w:val="000000" w:themeColor="text1"/>
          <w:sz w:val="20"/>
          <w:szCs w:val="20"/>
        </w:rPr>
        <w:t>;</w:t>
      </w:r>
    </w:p>
    <w:p w14:paraId="70FD7643" w14:textId="7AD5D54F" w:rsidR="00627A54" w:rsidRPr="00E374C0" w:rsidRDefault="00627A54" w:rsidP="006064D4">
      <w:pPr>
        <w:pStyle w:val="Bodytext21"/>
        <w:numPr>
          <w:ilvl w:val="1"/>
          <w:numId w:val="31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kosztorys powykonawczy zatwierdzony przez Dział Techniczny "Śródmieście" Sp. z o.o., o którym mowa w </w:t>
      </w:r>
      <w:r w:rsidR="006064D4" w:rsidRPr="006064D4">
        <w:rPr>
          <w:rFonts w:ascii="Calibri Light" w:hAnsi="Calibri Light" w:cs="Calibri Light"/>
          <w:color w:val="FF0000"/>
          <w:sz w:val="20"/>
          <w:szCs w:val="20"/>
        </w:rPr>
        <w:t>ust</w:t>
      </w:r>
      <w:r w:rsidR="00835638" w:rsidRPr="006064D4">
        <w:rPr>
          <w:rFonts w:ascii="Calibri Light" w:hAnsi="Calibri Light" w:cs="Calibri Light"/>
          <w:color w:val="FF0000"/>
          <w:sz w:val="20"/>
          <w:szCs w:val="20"/>
        </w:rPr>
        <w:t xml:space="preserve">. </w:t>
      </w:r>
      <w:r w:rsidR="006064D4" w:rsidRPr="006064D4">
        <w:rPr>
          <w:rFonts w:ascii="Calibri Light" w:hAnsi="Calibri Light" w:cs="Calibri Light"/>
          <w:color w:val="FF0000"/>
          <w:sz w:val="20"/>
          <w:szCs w:val="20"/>
        </w:rPr>
        <w:t>4</w:t>
      </w:r>
      <w:r w:rsidRPr="00E374C0">
        <w:rPr>
          <w:rFonts w:ascii="Calibri Light" w:hAnsi="Calibri Light" w:cs="Calibri Light"/>
          <w:sz w:val="20"/>
          <w:szCs w:val="20"/>
        </w:rPr>
        <w:t>;</w:t>
      </w:r>
    </w:p>
    <w:p w14:paraId="46AEDD74" w14:textId="00D65453" w:rsidR="00627A54" w:rsidRPr="00E374C0" w:rsidRDefault="00627A54" w:rsidP="006064D4">
      <w:pPr>
        <w:pStyle w:val="Bodytext21"/>
        <w:numPr>
          <w:ilvl w:val="1"/>
          <w:numId w:val="31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protokół potwierdzenia należytego wykonania usług – 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835638">
        <w:rPr>
          <w:rFonts w:ascii="Calibri Light" w:hAnsi="Calibri Light" w:cs="Calibri Light"/>
          <w:b/>
          <w:sz w:val="20"/>
          <w:szCs w:val="20"/>
        </w:rPr>
        <w:t>2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374C0">
        <w:rPr>
          <w:rFonts w:ascii="Calibri Light" w:hAnsi="Calibri Light" w:cs="Calibri Light"/>
          <w:sz w:val="20"/>
          <w:szCs w:val="20"/>
        </w:rPr>
        <w:t>podpisany bez zastrzeżeń przez obie strony;</w:t>
      </w:r>
    </w:p>
    <w:p w14:paraId="6CDA6910" w14:textId="3FB5A7B7" w:rsidR="00627A54" w:rsidRPr="00A94DB1" w:rsidRDefault="00627A54" w:rsidP="006064D4">
      <w:pPr>
        <w:pStyle w:val="Bodytext21"/>
        <w:numPr>
          <w:ilvl w:val="1"/>
          <w:numId w:val="31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zbiorcze zestawienie materiałów.</w:t>
      </w:r>
    </w:p>
    <w:p w14:paraId="364DFE41" w14:textId="4E01920B" w:rsidR="00835638" w:rsidRPr="00E25AEE" w:rsidRDefault="00627A54" w:rsidP="006064D4">
      <w:pPr>
        <w:pStyle w:val="Bodytext21"/>
        <w:numPr>
          <w:ilvl w:val="0"/>
          <w:numId w:val="31"/>
        </w:numPr>
        <w:shd w:val="clear" w:color="auto" w:fill="auto"/>
        <w:tabs>
          <w:tab w:val="left" w:pos="494"/>
        </w:tabs>
        <w:spacing w:line="240" w:lineRule="auto"/>
        <w:ind w:left="454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Zamawiający dopuszcza możliwość rozliczenia robót i sprzętu kalkulacją własną Wykonawcy, po uprzednim jej zatwierdzeniu przez Zamawiającego wyłącznie w przypadku braku norm nakładów w katalogach.</w:t>
      </w:r>
    </w:p>
    <w:p w14:paraId="07F80BE0" w14:textId="77777777" w:rsidR="00835638" w:rsidRPr="00E374C0" w:rsidRDefault="00835638" w:rsidP="00627A54">
      <w:pPr>
        <w:pStyle w:val="Bodytext21"/>
        <w:shd w:val="clear" w:color="auto" w:fill="auto"/>
        <w:tabs>
          <w:tab w:val="left" w:pos="494"/>
          <w:tab w:val="left" w:leader="dot" w:pos="6778"/>
        </w:tabs>
        <w:spacing w:line="240" w:lineRule="auto"/>
        <w:ind w:left="397" w:firstLine="0"/>
        <w:rPr>
          <w:rFonts w:ascii="Calibri Light" w:hAnsi="Calibri Light" w:cs="Calibri Light"/>
          <w:sz w:val="20"/>
          <w:szCs w:val="20"/>
        </w:rPr>
      </w:pPr>
    </w:p>
    <w:p w14:paraId="3E10C6AA" w14:textId="5C199C82" w:rsidR="00E25AEE" w:rsidRPr="00A94DB1" w:rsidRDefault="000710F1" w:rsidP="00A94DB1">
      <w:pPr>
        <w:pStyle w:val="Bodytext2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E25AEE">
        <w:rPr>
          <w:rFonts w:ascii="Calibri Light" w:hAnsi="Calibri Light" w:cs="Calibri Light"/>
          <w:b/>
          <w:sz w:val="20"/>
          <w:szCs w:val="20"/>
        </w:rPr>
        <w:t>6</w:t>
      </w:r>
    </w:p>
    <w:p w14:paraId="4B2D2824" w14:textId="451B8CAE" w:rsidR="00E42F93" w:rsidRPr="00E374C0" w:rsidRDefault="00E25AEE" w:rsidP="00E25AEE">
      <w:pPr>
        <w:pStyle w:val="Bodytext51"/>
        <w:shd w:val="clear" w:color="auto" w:fill="auto"/>
        <w:spacing w:before="0" w:after="28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</w:t>
      </w:r>
      <w:r w:rsidR="000710F1" w:rsidRPr="00E374C0">
        <w:rPr>
          <w:rFonts w:ascii="Calibri Light" w:hAnsi="Calibri Light" w:cs="Calibri Light"/>
          <w:sz w:val="20"/>
          <w:szCs w:val="20"/>
        </w:rPr>
        <w:t>Warunki płatności:</w:t>
      </w:r>
    </w:p>
    <w:p w14:paraId="1E69C665" w14:textId="142135EF" w:rsidR="00E42F93" w:rsidRPr="00E374C0" w:rsidRDefault="000710F1" w:rsidP="00E374C0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240" w:lineRule="auto"/>
        <w:ind w:left="794" w:hanging="5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Zapłata wynagrodzenia należnego Wykonawcy nastąpi po odebraniu całości lub części robót na podstawie Protokołu potwierdzenia stanowiącego 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8F23B2">
        <w:rPr>
          <w:rFonts w:ascii="Calibri Light" w:hAnsi="Calibri Light" w:cs="Calibri Light"/>
          <w:b/>
          <w:sz w:val="20"/>
          <w:szCs w:val="20"/>
        </w:rPr>
        <w:t>2</w:t>
      </w:r>
      <w:r w:rsidRPr="00E374C0">
        <w:rPr>
          <w:rFonts w:ascii="Calibri Light" w:hAnsi="Calibri Light" w:cs="Calibri Light"/>
          <w:sz w:val="20"/>
          <w:szCs w:val="20"/>
        </w:rPr>
        <w:t xml:space="preserve"> do umowy oraz po przedłożeniu Zamawiającemu oświadczeń Wykonawcy oraz podwykonawców, o tym, że wszelkie wzajemne zobowiązania finansowe związane z wykonywanymi pracami zostały uregulowane;</w:t>
      </w:r>
    </w:p>
    <w:p w14:paraId="724084C5" w14:textId="6EC94ABB" w:rsidR="00E42F93" w:rsidRPr="00E374C0" w:rsidRDefault="000710F1" w:rsidP="00E374C0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240" w:lineRule="auto"/>
        <w:ind w:left="794" w:hanging="4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 zastrzeżeniem ust. </w:t>
      </w:r>
      <w:r w:rsidR="008F23B2">
        <w:rPr>
          <w:rFonts w:ascii="Calibri Light" w:hAnsi="Calibri Light" w:cs="Calibri Light"/>
          <w:sz w:val="20"/>
          <w:szCs w:val="20"/>
        </w:rPr>
        <w:t>3 i 4</w:t>
      </w:r>
      <w:r w:rsidRPr="00E374C0">
        <w:rPr>
          <w:rFonts w:ascii="Calibri Light" w:hAnsi="Calibri Light" w:cs="Calibri Light"/>
          <w:sz w:val="20"/>
          <w:szCs w:val="20"/>
        </w:rPr>
        <w:t xml:space="preserve"> zapłata za wykonane przez Wykonawcę roboty zostanie dokonana przelewem z konta Zamawiającego na wskazany przez Wykonawcę rachunek bankowy: .............................................................................................................................................................., w nieprzekraczalnym terminie </w:t>
      </w:r>
      <w:r w:rsidRPr="00E374C0">
        <w:rPr>
          <w:rFonts w:ascii="Calibri Light" w:hAnsi="Calibri Light" w:cs="Calibri Light"/>
          <w:b/>
          <w:sz w:val="20"/>
          <w:szCs w:val="20"/>
        </w:rPr>
        <w:t>21</w:t>
      </w:r>
      <w:r w:rsidRPr="00E374C0">
        <w:rPr>
          <w:rStyle w:val="Bodytext2Bold"/>
          <w:rFonts w:ascii="Calibri Light" w:hAnsi="Calibri Light" w:cs="Calibri Light"/>
          <w:sz w:val="20"/>
          <w:szCs w:val="20"/>
        </w:rPr>
        <w:t xml:space="preserve"> dni </w:t>
      </w:r>
      <w:r w:rsidRPr="00E374C0">
        <w:rPr>
          <w:rFonts w:ascii="Calibri Light" w:hAnsi="Calibri Light" w:cs="Calibri Light"/>
          <w:sz w:val="20"/>
          <w:szCs w:val="20"/>
        </w:rPr>
        <w:t>od daty dostarczenia do siedziby Zamawiającego przy al. Piłsudskiego 12, przez Wykonawcę faktury.</w:t>
      </w:r>
    </w:p>
    <w:p w14:paraId="30325DF9" w14:textId="77777777" w:rsidR="00E42F93" w:rsidRPr="00E374C0" w:rsidRDefault="000710F1" w:rsidP="00E374C0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240" w:lineRule="auto"/>
        <w:ind w:left="794" w:hanging="4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lastRenderedPageBreak/>
        <w:t>Podstawą dokonania zapłaty wynagrodzenia jest prawidłowo wystawiona faktura VAT. W przypadku wskazania przez Zleceniobiorcę na fakturze rachunku bankowego nieujawnionego w wykazie podatników VAT, Zleceniodawca uprawniony będzie do dokonania zapłaty na rachunek bankowy Zleceniobiorcy wskazany w wykazie podatników VAT, a w razie braku rachunku Wykonawcy ujawnionego w wykazie, do wstrzymania się z zapłatą do czasu wskazania przez Zleceniobiorcę dla potrzeb płatności, rachunku bankowego ujawnionego w wykazie podatników VAT.</w:t>
      </w:r>
    </w:p>
    <w:p w14:paraId="174BDC39" w14:textId="77777777" w:rsidR="00E42F93" w:rsidRPr="00E374C0" w:rsidRDefault="000710F1" w:rsidP="00E374C0">
      <w:pPr>
        <w:pStyle w:val="Bodytext2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794" w:hanging="4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Wynagrodzenie Wykonawcy zostanie przekazane na jego rachunek Wykonawcy, za wyjątkiem kwoty odpowiadającej sumie zobowiązań Wykonawcy wobec podwykonawców, w odniesieniu do których Wykonawca nie przedłożył dokumentów świadczących o dokonaniu zapłaty. Zobowiązania te ureguluje Zamawiający przez przekazanie ich bezpośrednio na rachunek podwykonawcy.</w:t>
      </w:r>
    </w:p>
    <w:p w14:paraId="544C241D" w14:textId="49F23F64" w:rsidR="00E42F93" w:rsidRDefault="000710F1" w:rsidP="00E374C0">
      <w:pPr>
        <w:pStyle w:val="Bodytext21"/>
        <w:numPr>
          <w:ilvl w:val="0"/>
          <w:numId w:val="8"/>
        </w:numPr>
        <w:shd w:val="clear" w:color="auto" w:fill="auto"/>
        <w:tabs>
          <w:tab w:val="left" w:pos="372"/>
        </w:tabs>
        <w:spacing w:line="240" w:lineRule="auto"/>
        <w:ind w:left="794" w:hanging="4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Kwoty wypłacone przez Zamawiającego podwykonawcom zostaną potrącone z należności Wykonawcy.</w:t>
      </w:r>
    </w:p>
    <w:p w14:paraId="0A85BC95" w14:textId="77777777" w:rsidR="009D4F93" w:rsidRPr="00E374C0" w:rsidRDefault="009D4F93" w:rsidP="00A94DB1">
      <w:pPr>
        <w:pStyle w:val="Bodytext21"/>
        <w:shd w:val="clear" w:color="auto" w:fill="auto"/>
        <w:tabs>
          <w:tab w:val="left" w:pos="372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0812493A" w14:textId="5FB9D12B" w:rsidR="00E42F93" w:rsidRPr="00E374C0" w:rsidRDefault="000710F1" w:rsidP="00E374C0">
      <w:pPr>
        <w:pStyle w:val="Bodytext21"/>
        <w:shd w:val="clear" w:color="auto" w:fill="auto"/>
        <w:spacing w:line="240" w:lineRule="auto"/>
        <w:ind w:right="6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8F23B2">
        <w:rPr>
          <w:rFonts w:ascii="Calibri Light" w:hAnsi="Calibri Light" w:cs="Calibri Light"/>
          <w:b/>
          <w:sz w:val="20"/>
          <w:szCs w:val="20"/>
        </w:rPr>
        <w:t>7</w:t>
      </w:r>
    </w:p>
    <w:p w14:paraId="408FDDA2" w14:textId="77777777" w:rsidR="00E42F93" w:rsidRPr="00E374C0" w:rsidRDefault="000710F1" w:rsidP="00E374C0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240" w:lineRule="auto"/>
        <w:ind w:left="850" w:right="960" w:hanging="4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Zamawiający oświadcza, iż jest płatnikiem podatku VAT i posiada nr identyfikacyjny NIP 6462371001.</w:t>
      </w:r>
    </w:p>
    <w:p w14:paraId="6A366617" w14:textId="4CFDE887" w:rsidR="00E42F93" w:rsidRPr="00E374C0" w:rsidRDefault="000710F1" w:rsidP="00E374C0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240" w:lineRule="auto"/>
        <w:ind w:left="850" w:right="960" w:hanging="4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oświadcza, iż jest płatnikiem podatku VAT i posiada nr identyfikacyjn</w:t>
      </w:r>
      <w:r w:rsidR="008F23B2">
        <w:rPr>
          <w:rFonts w:ascii="Calibri Light" w:hAnsi="Calibri Light" w:cs="Calibri Light"/>
          <w:sz w:val="20"/>
          <w:szCs w:val="20"/>
        </w:rPr>
        <w:t>y</w:t>
      </w:r>
    </w:p>
    <w:p w14:paraId="43F7832E" w14:textId="77777777" w:rsidR="00E42F93" w:rsidRPr="00E374C0" w:rsidRDefault="000710F1" w:rsidP="00E374C0">
      <w:pPr>
        <w:pStyle w:val="Bodytext21"/>
        <w:shd w:val="clear" w:color="auto" w:fill="auto"/>
        <w:tabs>
          <w:tab w:val="left" w:leader="dot" w:pos="2393"/>
        </w:tabs>
        <w:spacing w:line="240" w:lineRule="auto"/>
        <w:ind w:left="85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NIP ………………………………………………………….</w:t>
      </w:r>
    </w:p>
    <w:p w14:paraId="09705B19" w14:textId="77777777" w:rsidR="00E42F93" w:rsidRPr="00E374C0" w:rsidRDefault="000710F1" w:rsidP="00E374C0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line="240" w:lineRule="auto"/>
        <w:ind w:left="850" w:hanging="42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Strony zgodnie ustalają, iż Wykonawca na wystawionych przez siebie fakturach zamieszczać będzie następujące dane:</w:t>
      </w:r>
    </w:p>
    <w:p w14:paraId="36638A53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Nabywca: </w:t>
      </w:r>
    </w:p>
    <w:p w14:paraId="23BE6D7E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„</w:t>
      </w:r>
      <w:r w:rsidRPr="00E374C0">
        <w:rPr>
          <w:rFonts w:ascii="Calibri Light" w:hAnsi="Calibri Light" w:cs="Calibri Light"/>
          <w:b w:val="0"/>
          <w:sz w:val="20"/>
          <w:szCs w:val="20"/>
        </w:rPr>
        <w:t>Śródmieście” Sp. z o.o.</w:t>
      </w:r>
    </w:p>
    <w:p w14:paraId="5B7B3E5B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b w:val="0"/>
          <w:sz w:val="20"/>
          <w:szCs w:val="20"/>
        </w:rPr>
        <w:t>Al. Piłsudskiego 12</w:t>
      </w:r>
    </w:p>
    <w:p w14:paraId="2214231E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b w:val="0"/>
          <w:sz w:val="20"/>
          <w:szCs w:val="20"/>
        </w:rPr>
        <w:t>43-100 Tychy</w:t>
      </w:r>
    </w:p>
    <w:p w14:paraId="79940B9D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b w:val="0"/>
          <w:sz w:val="20"/>
          <w:szCs w:val="20"/>
        </w:rPr>
        <w:t>NIP 6462371001</w:t>
      </w:r>
    </w:p>
    <w:p w14:paraId="0FD38669" w14:textId="77777777" w:rsidR="001743E6" w:rsidRPr="00E374C0" w:rsidRDefault="001743E6" w:rsidP="00E374C0">
      <w:pPr>
        <w:pStyle w:val="Bodytext51"/>
        <w:shd w:val="clear" w:color="auto" w:fill="auto"/>
        <w:spacing w:before="0" w:after="0"/>
        <w:ind w:firstLine="0"/>
        <w:rPr>
          <w:rFonts w:ascii="Calibri Light" w:hAnsi="Calibri Light" w:cs="Calibri Light"/>
          <w:sz w:val="20"/>
          <w:szCs w:val="20"/>
        </w:rPr>
      </w:pPr>
    </w:p>
    <w:p w14:paraId="366EC792" w14:textId="503AE449" w:rsidR="00E42F93" w:rsidRPr="00F350C5" w:rsidRDefault="000710F1" w:rsidP="00F350C5">
      <w:pPr>
        <w:pStyle w:val="Bodytext21"/>
        <w:shd w:val="clear" w:color="auto" w:fill="auto"/>
        <w:spacing w:line="240" w:lineRule="auto"/>
        <w:ind w:right="6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8F23B2">
        <w:rPr>
          <w:rFonts w:ascii="Calibri Light" w:hAnsi="Calibri Light" w:cs="Calibri Light"/>
          <w:b/>
          <w:sz w:val="20"/>
          <w:szCs w:val="20"/>
        </w:rPr>
        <w:t>8</w:t>
      </w:r>
    </w:p>
    <w:p w14:paraId="52EB0354" w14:textId="77777777" w:rsidR="00E42F93" w:rsidRPr="00E374C0" w:rsidRDefault="000710F1" w:rsidP="00D11C26">
      <w:pPr>
        <w:pStyle w:val="Bodytext21"/>
        <w:shd w:val="clear" w:color="auto" w:fill="auto"/>
        <w:spacing w:after="58" w:line="240" w:lineRule="auto"/>
        <w:ind w:left="907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Strony postanawiają, że obowiązującą je formę odszkodowania stanowią kary umowne.</w:t>
      </w:r>
    </w:p>
    <w:p w14:paraId="1CEB9ECF" w14:textId="73C2DE7B" w:rsidR="00E42F93" w:rsidRPr="00E374C0" w:rsidRDefault="000710F1" w:rsidP="00D11C26">
      <w:pPr>
        <w:pStyle w:val="Bodytext21"/>
        <w:numPr>
          <w:ilvl w:val="0"/>
          <w:numId w:val="11"/>
        </w:numPr>
        <w:shd w:val="clear" w:color="auto" w:fill="auto"/>
        <w:tabs>
          <w:tab w:val="left" w:pos="372"/>
        </w:tabs>
        <w:spacing w:line="240" w:lineRule="auto"/>
        <w:ind w:left="907" w:hanging="600"/>
        <w:rPr>
          <w:rFonts w:ascii="Calibri Light" w:hAnsi="Calibri Light" w:cs="Calibri Light"/>
          <w:sz w:val="20"/>
          <w:szCs w:val="20"/>
        </w:rPr>
      </w:pPr>
      <w:r w:rsidRPr="00E374C0">
        <w:rPr>
          <w:rStyle w:val="Bodytext20"/>
          <w:rFonts w:ascii="Calibri Light" w:hAnsi="Calibri Light" w:cs="Calibri Light"/>
          <w:sz w:val="20"/>
          <w:szCs w:val="20"/>
        </w:rPr>
        <w:t xml:space="preserve">Wykonawca płaci kary </w:t>
      </w:r>
      <w:r w:rsidR="001B7373" w:rsidRPr="00E374C0">
        <w:rPr>
          <w:rStyle w:val="Bodytext20"/>
          <w:rFonts w:ascii="Calibri Light" w:hAnsi="Calibri Light" w:cs="Calibri Light"/>
          <w:sz w:val="20"/>
          <w:szCs w:val="20"/>
        </w:rPr>
        <w:t>umowne</w:t>
      </w:r>
      <w:r w:rsidR="001B7373" w:rsidRPr="00E374C0">
        <w:rPr>
          <w:rFonts w:ascii="Calibri Light" w:hAnsi="Calibri Light" w:cs="Calibri Light"/>
          <w:sz w:val="20"/>
          <w:szCs w:val="20"/>
        </w:rPr>
        <w:t>:</w:t>
      </w:r>
    </w:p>
    <w:p w14:paraId="16383741" w14:textId="01F2797E" w:rsidR="00E42F93" w:rsidRPr="00E374C0" w:rsidRDefault="000710F1" w:rsidP="00D11C26">
      <w:pPr>
        <w:pStyle w:val="Bodytext21"/>
        <w:numPr>
          <w:ilvl w:val="1"/>
          <w:numId w:val="25"/>
        </w:numPr>
        <w:shd w:val="clear" w:color="auto" w:fill="auto"/>
        <w:tabs>
          <w:tab w:val="left" w:pos="462"/>
        </w:tabs>
        <w:spacing w:line="240" w:lineRule="auto"/>
        <w:ind w:left="907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za rozwiązanie umowy z przyczyn niezależnych od Zamawiającego, a leżących wyłącznie po stronie Wykonawcy w wysokości 10% wynagrodzenia umownego ogółem </w:t>
      </w: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określonego w § </w:t>
      </w:r>
      <w:r w:rsidR="006064D4" w:rsidRPr="00853020">
        <w:rPr>
          <w:rFonts w:ascii="Calibri Light" w:hAnsi="Calibri Light" w:cs="Calibri Light"/>
          <w:color w:val="000000" w:themeColor="text1"/>
          <w:sz w:val="20"/>
          <w:szCs w:val="20"/>
        </w:rPr>
        <w:t>5</w:t>
      </w: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ust.</w:t>
      </w:r>
      <w:r w:rsidR="006064D4" w:rsidRPr="00853020">
        <w:rPr>
          <w:rFonts w:ascii="Calibri Light" w:hAnsi="Calibri Light" w:cs="Calibri Light"/>
          <w:color w:val="000000" w:themeColor="text1"/>
          <w:sz w:val="20"/>
          <w:szCs w:val="20"/>
        </w:rPr>
        <w:t>3</w:t>
      </w:r>
      <w:r w:rsidRPr="008530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E374C0">
        <w:rPr>
          <w:rFonts w:ascii="Calibri Light" w:hAnsi="Calibri Light" w:cs="Calibri Light"/>
          <w:sz w:val="20"/>
          <w:szCs w:val="20"/>
        </w:rPr>
        <w:t>niniejszej umowy.</w:t>
      </w:r>
    </w:p>
    <w:p w14:paraId="312CA50E" w14:textId="2301C60C" w:rsidR="009D4F93" w:rsidRPr="00E374C0" w:rsidRDefault="000710F1" w:rsidP="00D11C26">
      <w:pPr>
        <w:pStyle w:val="Bodytext21"/>
        <w:numPr>
          <w:ilvl w:val="1"/>
          <w:numId w:val="25"/>
        </w:numPr>
        <w:shd w:val="clear" w:color="auto" w:fill="auto"/>
        <w:tabs>
          <w:tab w:val="left" w:pos="462"/>
        </w:tabs>
        <w:spacing w:line="240" w:lineRule="auto"/>
        <w:ind w:left="907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za nieterminowe, nienależyte wykonanie lub niewykonanie przez Wykonawcę przyjętego zakresu obowiązków Zamawiający może obciążyć Wykonawcę karą umowną w wysokości 300,00 zł / za każd</w:t>
      </w:r>
      <w:r w:rsidR="00F350C5">
        <w:rPr>
          <w:rFonts w:ascii="Calibri Light" w:hAnsi="Calibri Light" w:cs="Calibri Light"/>
          <w:sz w:val="20"/>
          <w:szCs w:val="20"/>
        </w:rPr>
        <w:t>orazowo stwierdzony</w:t>
      </w:r>
      <w:r w:rsidRPr="00E374C0">
        <w:rPr>
          <w:rFonts w:ascii="Calibri Light" w:hAnsi="Calibri Light" w:cs="Calibri Light"/>
          <w:sz w:val="20"/>
          <w:szCs w:val="20"/>
        </w:rPr>
        <w:t xml:space="preserve"> przypadek. Tytułem zapłaty kary umownej przez Wykonawcę będzie wystawienie noty obciążeniowej przez Zamawiającego w terminie do 7-go dnia danego miesiąca za miesiąc poprzedni; Uregulowanie noty księgowej przez Wykonawcę na konto Zamawiającego nastąpi w terminie do 14 dni od daty jej wystawienia;</w:t>
      </w:r>
    </w:p>
    <w:p w14:paraId="4F0D6731" w14:textId="43290886" w:rsidR="009D4F93" w:rsidRPr="00E374C0" w:rsidRDefault="000710F1" w:rsidP="00D11C26">
      <w:pPr>
        <w:pStyle w:val="Bodytext21"/>
        <w:numPr>
          <w:ilvl w:val="1"/>
          <w:numId w:val="25"/>
        </w:numPr>
        <w:shd w:val="clear" w:color="auto" w:fill="auto"/>
        <w:tabs>
          <w:tab w:val="left" w:pos="462"/>
        </w:tabs>
        <w:spacing w:line="240" w:lineRule="auto"/>
        <w:ind w:left="907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za opóźnienie w usunięciu wad stwierdzonych przy odbiorze końcowym, o których mowa w </w:t>
      </w:r>
      <w:r w:rsidR="002B6876" w:rsidRPr="00E374C0">
        <w:rPr>
          <w:rFonts w:ascii="Calibri Light" w:hAnsi="Calibri Light" w:cs="Calibri Light"/>
          <w:sz w:val="20"/>
          <w:szCs w:val="20"/>
        </w:rPr>
        <w:t>§</w:t>
      </w:r>
      <w:r w:rsidR="002B6876">
        <w:rPr>
          <w:rFonts w:ascii="Calibri Light" w:hAnsi="Calibri Light" w:cs="Calibri Light"/>
          <w:sz w:val="20"/>
          <w:szCs w:val="20"/>
        </w:rPr>
        <w:t xml:space="preserve"> 6 ust.  1 </w:t>
      </w:r>
      <w:r w:rsidRPr="00E374C0">
        <w:rPr>
          <w:rFonts w:ascii="Calibri Light" w:hAnsi="Calibri Light" w:cs="Calibri Light"/>
          <w:sz w:val="20"/>
          <w:szCs w:val="20"/>
        </w:rPr>
        <w:t>lub w okresie udzielonej przez Wykonawcę rękojmi za wady/gwarancji jakości Wykonawca zapłaci Zamawiającemu kary umowne w wysokości 300,00 zł za każdy dzień opóźnienia;</w:t>
      </w:r>
    </w:p>
    <w:p w14:paraId="156374EA" w14:textId="011D1AB4" w:rsidR="00E42F93" w:rsidRPr="00E374C0" w:rsidRDefault="000710F1" w:rsidP="00D11C26">
      <w:pPr>
        <w:pStyle w:val="Bodytext21"/>
        <w:numPr>
          <w:ilvl w:val="0"/>
          <w:numId w:val="25"/>
        </w:numPr>
        <w:shd w:val="clear" w:color="auto" w:fill="auto"/>
        <w:tabs>
          <w:tab w:val="left" w:pos="450"/>
        </w:tabs>
        <w:spacing w:line="240" w:lineRule="auto"/>
        <w:ind w:left="907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Niezależnie od kar umownych wymienionych w ust.</w:t>
      </w:r>
      <w:r w:rsidR="002B6876">
        <w:rPr>
          <w:rFonts w:ascii="Calibri Light" w:hAnsi="Calibri Light" w:cs="Calibri Light"/>
          <w:sz w:val="20"/>
          <w:szCs w:val="20"/>
        </w:rPr>
        <w:t xml:space="preserve"> </w:t>
      </w:r>
      <w:r w:rsidRPr="00E374C0">
        <w:rPr>
          <w:rFonts w:ascii="Calibri Light" w:hAnsi="Calibri Light" w:cs="Calibri Light"/>
          <w:sz w:val="20"/>
          <w:szCs w:val="20"/>
        </w:rPr>
        <w:t xml:space="preserve">1 </w:t>
      </w:r>
      <w:r w:rsidR="002B6876">
        <w:rPr>
          <w:rFonts w:ascii="Calibri Light" w:hAnsi="Calibri Light" w:cs="Calibri Light"/>
          <w:sz w:val="20"/>
          <w:szCs w:val="20"/>
        </w:rPr>
        <w:t>Zamawiający</w:t>
      </w:r>
      <w:r w:rsidRPr="00E374C0">
        <w:rPr>
          <w:rFonts w:ascii="Calibri Light" w:hAnsi="Calibri Light" w:cs="Calibri Light"/>
          <w:sz w:val="20"/>
          <w:szCs w:val="20"/>
        </w:rPr>
        <w:t xml:space="preserve"> zastrzega sobie prawo do dochodzenia odszkodowania pokrywającego pełną wysokość poniesionej szkody.</w:t>
      </w:r>
    </w:p>
    <w:p w14:paraId="23890316" w14:textId="77777777" w:rsidR="00E42F93" w:rsidRPr="00E374C0" w:rsidRDefault="000710F1" w:rsidP="00D11C26">
      <w:pPr>
        <w:pStyle w:val="Bodytext21"/>
        <w:numPr>
          <w:ilvl w:val="0"/>
          <w:numId w:val="25"/>
        </w:numPr>
        <w:shd w:val="clear" w:color="auto" w:fill="auto"/>
        <w:tabs>
          <w:tab w:val="left" w:pos="450"/>
        </w:tabs>
        <w:spacing w:line="240" w:lineRule="auto"/>
        <w:ind w:left="907" w:right="4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wyraża zgodę na potrącenie ewentualnych kar umownych z wynagrodzenia za wykonany przedmiot umowy.</w:t>
      </w:r>
    </w:p>
    <w:p w14:paraId="427438AE" w14:textId="77777777" w:rsidR="009D4F93" w:rsidRPr="00E374C0" w:rsidRDefault="009D4F93" w:rsidP="00A94DB1">
      <w:pPr>
        <w:pStyle w:val="Bodytext21"/>
        <w:shd w:val="clear" w:color="auto" w:fill="auto"/>
        <w:tabs>
          <w:tab w:val="left" w:pos="450"/>
        </w:tabs>
        <w:spacing w:line="240" w:lineRule="auto"/>
        <w:ind w:right="400" w:firstLine="0"/>
        <w:rPr>
          <w:rFonts w:ascii="Calibri Light" w:hAnsi="Calibri Light" w:cs="Calibri Light"/>
          <w:sz w:val="20"/>
          <w:szCs w:val="20"/>
        </w:rPr>
      </w:pPr>
    </w:p>
    <w:p w14:paraId="1C1F796C" w14:textId="25265EB2" w:rsidR="00E42F93" w:rsidRPr="00E374C0" w:rsidRDefault="000710F1" w:rsidP="00E374C0">
      <w:pPr>
        <w:pStyle w:val="Bodytext21"/>
        <w:shd w:val="clear" w:color="auto" w:fill="auto"/>
        <w:spacing w:line="240" w:lineRule="auto"/>
        <w:ind w:right="10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2B6876">
        <w:rPr>
          <w:rFonts w:ascii="Calibri Light" w:hAnsi="Calibri Light" w:cs="Calibri Light"/>
          <w:b/>
          <w:sz w:val="20"/>
          <w:szCs w:val="20"/>
        </w:rPr>
        <w:t>9</w:t>
      </w:r>
    </w:p>
    <w:p w14:paraId="7F194CC3" w14:textId="77777777" w:rsidR="00E42F93" w:rsidRPr="00E374C0" w:rsidRDefault="000710F1" w:rsidP="002B6876">
      <w:pPr>
        <w:pStyle w:val="Bodytext21"/>
        <w:shd w:val="clear" w:color="auto" w:fill="auto"/>
        <w:spacing w:line="240" w:lineRule="auto"/>
        <w:ind w:left="283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Wykonawca udziela Zamawiającemu rękojmi za wady i gwarancji na wykonane roboty budowlane na okres </w:t>
      </w:r>
      <w:r w:rsidRPr="00E374C0">
        <w:rPr>
          <w:rStyle w:val="Bodytext2Bold"/>
          <w:rFonts w:ascii="Calibri Light" w:hAnsi="Calibri Light" w:cs="Calibri Light"/>
          <w:sz w:val="20"/>
          <w:szCs w:val="20"/>
        </w:rPr>
        <w:t>3 lat</w:t>
      </w:r>
      <w:r w:rsidRPr="00E374C0">
        <w:rPr>
          <w:rFonts w:ascii="Calibri Light" w:hAnsi="Calibri Light" w:cs="Calibri Light"/>
          <w:sz w:val="20"/>
          <w:szCs w:val="20"/>
        </w:rPr>
        <w:t>, licząc od daty podpisania bez zastrzeżeń protokołu końcowego odbioru tych robót. Przed upływem terminu rękojmi strony przeprowadzą przegląd techniczny, w wyniku którego Wykonawca usunie zauważone wady i usterki.</w:t>
      </w:r>
    </w:p>
    <w:p w14:paraId="7CA9B8ED" w14:textId="36EFE389" w:rsidR="002B6876" w:rsidRDefault="000710F1" w:rsidP="00A94DB1">
      <w:pPr>
        <w:pStyle w:val="Bodytext21"/>
        <w:shd w:val="clear" w:color="auto" w:fill="auto"/>
        <w:spacing w:line="240" w:lineRule="auto"/>
        <w:ind w:left="283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Terminy usuwania wad nie mogą być dłuższe niż 14 dnia od daty powiadomienia Wykonawcy o ich zaistnieniu. W przypadku upływu ustalonego terminu Zamawiający zastrzega sobie prawo zlecenia wykonania prac poprawkowych innemu podmiotowi na koszt Wykonawcy.</w:t>
      </w:r>
    </w:p>
    <w:p w14:paraId="22A6A789" w14:textId="77777777" w:rsidR="002B6876" w:rsidRPr="00E374C0" w:rsidRDefault="002B6876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B7311E1" w14:textId="7350ABCA" w:rsidR="00E42F93" w:rsidRPr="00E374C0" w:rsidRDefault="000710F1" w:rsidP="00E374C0">
      <w:pPr>
        <w:pStyle w:val="Bodytext21"/>
        <w:shd w:val="clear" w:color="auto" w:fill="auto"/>
        <w:spacing w:after="23" w:line="240" w:lineRule="auto"/>
        <w:ind w:right="8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2B6876">
        <w:rPr>
          <w:rFonts w:ascii="Calibri Light" w:hAnsi="Calibri Light" w:cs="Calibri Light"/>
          <w:b/>
          <w:sz w:val="20"/>
          <w:szCs w:val="20"/>
        </w:rPr>
        <w:t>0</w:t>
      </w:r>
    </w:p>
    <w:p w14:paraId="72B9B27B" w14:textId="2BF8C042" w:rsidR="00D11C26" w:rsidRPr="00A94DB1" w:rsidRDefault="000710F1" w:rsidP="00A94DB1">
      <w:pPr>
        <w:pStyle w:val="Bodytext21"/>
        <w:shd w:val="clear" w:color="auto" w:fill="auto"/>
        <w:spacing w:after="95" w:line="240" w:lineRule="auto"/>
        <w:ind w:left="227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0B49BAE2" w14:textId="3F7B891D" w:rsidR="00E42F93" w:rsidRPr="00E374C0" w:rsidRDefault="000710F1" w:rsidP="00E374C0">
      <w:pPr>
        <w:pStyle w:val="Bodytext21"/>
        <w:shd w:val="clear" w:color="auto" w:fill="auto"/>
        <w:spacing w:line="240" w:lineRule="auto"/>
        <w:ind w:right="8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2B6876">
        <w:rPr>
          <w:rFonts w:ascii="Calibri Light" w:hAnsi="Calibri Light" w:cs="Calibri Light"/>
          <w:b/>
          <w:sz w:val="20"/>
          <w:szCs w:val="20"/>
        </w:rPr>
        <w:t>1</w:t>
      </w:r>
    </w:p>
    <w:p w14:paraId="26931EA2" w14:textId="77777777" w:rsidR="00E42F93" w:rsidRPr="00E374C0" w:rsidRDefault="000710F1" w:rsidP="00A94DB1">
      <w:pPr>
        <w:pStyle w:val="Bodytext21"/>
        <w:numPr>
          <w:ilvl w:val="0"/>
          <w:numId w:val="24"/>
        </w:numPr>
        <w:shd w:val="clear" w:color="auto" w:fill="auto"/>
        <w:tabs>
          <w:tab w:val="left" w:pos="394"/>
        </w:tabs>
        <w:spacing w:line="240" w:lineRule="auto"/>
        <w:ind w:left="473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lastRenderedPageBreak/>
        <w:t>Wykonawca oświadcza, że w związku z prowadzoną działalnością jest ubezpieczony od odpowiedzialności cywilnej w zakresie prowadzonej działalności związanej z przedmiotem zamówienia: polisa nr ………………………………………………… wystawiona przez ………………………………………….</w:t>
      </w:r>
    </w:p>
    <w:p w14:paraId="750AFEF8" w14:textId="77777777" w:rsidR="00E42F93" w:rsidRPr="00E374C0" w:rsidRDefault="000710F1" w:rsidP="00E374C0">
      <w:pPr>
        <w:pStyle w:val="Bodytext21"/>
        <w:numPr>
          <w:ilvl w:val="0"/>
          <w:numId w:val="24"/>
        </w:numPr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Okres ubezpieczenia od dnia : …………………………………… do dnia ………………………………….</w:t>
      </w:r>
    </w:p>
    <w:p w14:paraId="41E4734B" w14:textId="77777777" w:rsidR="00E42F93" w:rsidRPr="00E374C0" w:rsidRDefault="000710F1" w:rsidP="00E374C0">
      <w:pPr>
        <w:pStyle w:val="Bodytext21"/>
        <w:numPr>
          <w:ilvl w:val="0"/>
          <w:numId w:val="24"/>
        </w:numPr>
        <w:shd w:val="clear" w:color="auto" w:fill="auto"/>
        <w:tabs>
          <w:tab w:val="left" w:pos="39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 przypadku upływu terminu ważności polisy w trakcie realizacji umowy, Wykonawca zobowiązuje się do przedłożenia Zamawiającemu aktualnej polisy ubezpieczeniowej od odpowiedzialności cywilnej na dalszy okres trwania umowy, przy czym polisa ta winna zostać przedłożona w Dziale księgowości Zamawiającego najpóźniej w dniu poprzedzającym upływ terminu ważności polisy określony w ust. 2, a w przypadku jej braku Zamawiający będzie uprawniony do odstąpienia od umowy w terminie natychmiastowym.</w:t>
      </w:r>
    </w:p>
    <w:p w14:paraId="7427E02E" w14:textId="77777777" w:rsidR="00E42F93" w:rsidRPr="00E374C0" w:rsidRDefault="00E42F93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38D0400B" w14:textId="4237608C" w:rsidR="00E42F93" w:rsidRPr="00E374C0" w:rsidRDefault="000710F1" w:rsidP="00E374C0">
      <w:pPr>
        <w:pStyle w:val="Bodytext21"/>
        <w:shd w:val="clear" w:color="auto" w:fill="auto"/>
        <w:spacing w:line="240" w:lineRule="auto"/>
        <w:ind w:right="8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2B6876">
        <w:rPr>
          <w:rFonts w:ascii="Calibri Light" w:hAnsi="Calibri Light" w:cs="Calibri Light"/>
          <w:b/>
          <w:sz w:val="20"/>
          <w:szCs w:val="20"/>
        </w:rPr>
        <w:t>2</w:t>
      </w:r>
    </w:p>
    <w:p w14:paraId="17D748CD" w14:textId="00F47461" w:rsidR="00D11C26" w:rsidRPr="00E374C0" w:rsidRDefault="000710F1" w:rsidP="00A94DB1">
      <w:pPr>
        <w:pStyle w:val="Bodytext21"/>
        <w:shd w:val="clear" w:color="auto" w:fill="auto"/>
        <w:spacing w:line="240" w:lineRule="auto"/>
        <w:ind w:left="3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Wykonawca ponosi odpowiedzialność za działania podmiotów, którym powierzy wykonanie części zamówienia lub określonych czynności związanych z wykonywaniem zamówienia, jak za swoje własne działania.</w:t>
      </w:r>
    </w:p>
    <w:p w14:paraId="1E78A2E9" w14:textId="77777777" w:rsidR="00E42F93" w:rsidRPr="00E374C0" w:rsidRDefault="00E42F93" w:rsidP="00E374C0">
      <w:pPr>
        <w:pStyle w:val="Bodytext21"/>
        <w:shd w:val="clear" w:color="auto" w:fill="auto"/>
        <w:tabs>
          <w:tab w:val="left" w:pos="394"/>
        </w:tabs>
        <w:spacing w:after="95"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150E8C94" w14:textId="788C7375" w:rsidR="00E42F93" w:rsidRPr="00E374C0" w:rsidRDefault="000710F1" w:rsidP="00E374C0">
      <w:pPr>
        <w:pStyle w:val="Bodytext21"/>
        <w:shd w:val="clear" w:color="auto" w:fill="auto"/>
        <w:spacing w:line="240" w:lineRule="auto"/>
        <w:ind w:right="8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2B6876">
        <w:rPr>
          <w:rFonts w:ascii="Calibri Light" w:hAnsi="Calibri Light" w:cs="Calibri Light"/>
          <w:b/>
          <w:sz w:val="20"/>
          <w:szCs w:val="20"/>
        </w:rPr>
        <w:t>3</w:t>
      </w:r>
    </w:p>
    <w:p w14:paraId="6A33CBA0" w14:textId="77777777" w:rsidR="00E42F93" w:rsidRPr="00E374C0" w:rsidRDefault="000710F1" w:rsidP="00E374C0">
      <w:pPr>
        <w:pStyle w:val="Bodytext21"/>
        <w:numPr>
          <w:ilvl w:val="0"/>
          <w:numId w:val="26"/>
        </w:numPr>
        <w:shd w:val="clear" w:color="auto" w:fill="auto"/>
        <w:tabs>
          <w:tab w:val="left" w:pos="39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Niniejsza umowa może być rozwiązana w formie pisemnej przez każdą ze stron za 3-miesięcznym okresem wypowiedzenia; Wypowiedzenie jest skuteczne na koniec miesiąca kalendarzowego.</w:t>
      </w:r>
    </w:p>
    <w:p w14:paraId="6017AC5D" w14:textId="77777777" w:rsidR="00E42F93" w:rsidRPr="00E374C0" w:rsidRDefault="000710F1" w:rsidP="00E374C0">
      <w:pPr>
        <w:pStyle w:val="Bodytext21"/>
        <w:numPr>
          <w:ilvl w:val="0"/>
          <w:numId w:val="26"/>
        </w:numPr>
        <w:shd w:val="clear" w:color="auto" w:fill="auto"/>
        <w:tabs>
          <w:tab w:val="left" w:pos="39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Zamawiającemu przysługuje prawo do rozwiązania umowy bez wypowiedzenia ze skutkiem natychmiastowym, w przypadku stwierdzenia 3-krotnego powtarzającego się niewykonywania lub nienależytego wykonywania przez Wykonawcę obowiązków określonych niniejszą umową.</w:t>
      </w:r>
    </w:p>
    <w:p w14:paraId="073C5391" w14:textId="77777777" w:rsidR="00E42F93" w:rsidRPr="00E374C0" w:rsidRDefault="000710F1" w:rsidP="00E374C0">
      <w:pPr>
        <w:pStyle w:val="Bodytext21"/>
        <w:numPr>
          <w:ilvl w:val="0"/>
          <w:numId w:val="26"/>
        </w:numPr>
        <w:shd w:val="clear" w:color="auto" w:fill="auto"/>
        <w:tabs>
          <w:tab w:val="left" w:pos="39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 przypadku stwierdzenia rażących naruszeń umowy ze strony Wykonawcy Zamawiający może każdym czasie odstąpić od umowy, przy czym zobowiązany jest wyznaczyć Wykonawcy na piśmie dodatkowy 7- dniowy termin do usunięcia naruszeń.</w:t>
      </w:r>
    </w:p>
    <w:p w14:paraId="305E84BE" w14:textId="77777777" w:rsidR="00E42F93" w:rsidRPr="00E374C0" w:rsidRDefault="00E42F93" w:rsidP="00E374C0">
      <w:pPr>
        <w:pStyle w:val="Bodytext21"/>
        <w:shd w:val="clear" w:color="auto" w:fill="auto"/>
        <w:tabs>
          <w:tab w:val="left" w:pos="3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3517472A" w14:textId="30C0DD62" w:rsidR="00E42F93" w:rsidRPr="00E374C0" w:rsidRDefault="000710F1" w:rsidP="00E374C0">
      <w:pPr>
        <w:pStyle w:val="Bodytext21"/>
        <w:shd w:val="clear" w:color="auto" w:fill="auto"/>
        <w:spacing w:line="240" w:lineRule="auto"/>
        <w:ind w:right="12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2B6876">
        <w:rPr>
          <w:rFonts w:ascii="Calibri Light" w:hAnsi="Calibri Light" w:cs="Calibri Light"/>
          <w:b/>
          <w:sz w:val="20"/>
          <w:szCs w:val="20"/>
        </w:rPr>
        <w:t>4</w:t>
      </w:r>
    </w:p>
    <w:p w14:paraId="1D6900F5" w14:textId="3D215CE5" w:rsidR="00E42F93" w:rsidRPr="00A94DB1" w:rsidRDefault="000710F1" w:rsidP="00A94DB1">
      <w:pPr>
        <w:pStyle w:val="Bodytext21"/>
        <w:shd w:val="clear" w:color="auto" w:fill="auto"/>
        <w:spacing w:after="356" w:line="240" w:lineRule="auto"/>
        <w:ind w:left="397" w:right="12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Wszelkie zmiany, uzupełnienia treści niniejszej umowy wymagają zgody obu stron wyrażonej na piśmie w formie aneksu do umowy pod rygorem nieważności.</w:t>
      </w:r>
    </w:p>
    <w:p w14:paraId="605686BA" w14:textId="7463A75D" w:rsidR="00E42F93" w:rsidRPr="00E374C0" w:rsidRDefault="000710F1" w:rsidP="00E374C0">
      <w:pPr>
        <w:pStyle w:val="Bodytext21"/>
        <w:shd w:val="clear" w:color="auto" w:fill="auto"/>
        <w:spacing w:line="240" w:lineRule="auto"/>
        <w:ind w:right="12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2B6876">
        <w:rPr>
          <w:rFonts w:ascii="Calibri Light" w:hAnsi="Calibri Light" w:cs="Calibri Light"/>
          <w:b/>
          <w:sz w:val="20"/>
          <w:szCs w:val="20"/>
        </w:rPr>
        <w:t>15</w:t>
      </w:r>
    </w:p>
    <w:p w14:paraId="727B7199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left="3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 sprawach nie unormowanych niniejszą umową mają zastosowanie przepisy ustawy Prawo zamówień publicznych, Kodeksu Cywilnego oraz inne powszechnie obowiązujące przepisy.</w:t>
      </w:r>
    </w:p>
    <w:p w14:paraId="04C1E73B" w14:textId="3910A243" w:rsidR="00E42F93" w:rsidRDefault="00E42F93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4E2DAA3F" w14:textId="77777777" w:rsidR="00D11C26" w:rsidRPr="00E374C0" w:rsidRDefault="00D11C26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1DD08499" w14:textId="4E094AC6" w:rsidR="00E42F93" w:rsidRPr="00E374C0" w:rsidRDefault="000710F1" w:rsidP="00E374C0">
      <w:pPr>
        <w:pStyle w:val="Bodytext2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2B6876">
        <w:rPr>
          <w:rFonts w:ascii="Calibri Light" w:hAnsi="Calibri Light" w:cs="Calibri Light"/>
          <w:b/>
          <w:sz w:val="20"/>
          <w:szCs w:val="20"/>
        </w:rPr>
        <w:t>16</w:t>
      </w:r>
    </w:p>
    <w:p w14:paraId="637BA3F7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left="3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W przypadku powstania sporów na tle realizacji umowy, właściwym do ich rozstrzygnięcia będzie sąd powszechny właściwy dla siedziby Zamawiającego.</w:t>
      </w:r>
    </w:p>
    <w:p w14:paraId="324ECE13" w14:textId="77777777" w:rsidR="00D11C26" w:rsidRPr="00E374C0" w:rsidRDefault="00D11C26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8D5F8E4" w14:textId="0EA1D640" w:rsidR="00E42F93" w:rsidRPr="00E374C0" w:rsidRDefault="000710F1" w:rsidP="00E374C0">
      <w:pPr>
        <w:pStyle w:val="Bodytext21"/>
        <w:shd w:val="clear" w:color="auto" w:fill="auto"/>
        <w:spacing w:after="3" w:line="240" w:lineRule="auto"/>
        <w:ind w:right="14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2B6876">
        <w:rPr>
          <w:rFonts w:ascii="Calibri Light" w:hAnsi="Calibri Light" w:cs="Calibri Light"/>
          <w:b/>
          <w:sz w:val="20"/>
          <w:szCs w:val="20"/>
        </w:rPr>
        <w:t>17</w:t>
      </w:r>
    </w:p>
    <w:p w14:paraId="73BA353E" w14:textId="77777777" w:rsidR="00E42F93" w:rsidRPr="00E374C0" w:rsidRDefault="000710F1" w:rsidP="00E374C0">
      <w:pPr>
        <w:pStyle w:val="Bodytext21"/>
        <w:shd w:val="clear" w:color="auto" w:fill="auto"/>
        <w:spacing w:after="3" w:line="240" w:lineRule="auto"/>
        <w:ind w:left="624" w:hanging="30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Załącznikami do niniejszej umowy, które stanowią jej integralną część są:</w:t>
      </w:r>
    </w:p>
    <w:p w14:paraId="4A4F481D" w14:textId="0325BF33" w:rsidR="00E42F93" w:rsidRPr="00E374C0" w:rsidRDefault="000710F1" w:rsidP="00E374C0">
      <w:pPr>
        <w:pStyle w:val="Bodytext21"/>
        <w:numPr>
          <w:ilvl w:val="1"/>
          <w:numId w:val="17"/>
        </w:numPr>
        <w:shd w:val="clear" w:color="auto" w:fill="auto"/>
        <w:spacing w:after="3" w:line="240" w:lineRule="auto"/>
        <w:ind w:left="624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Wzór zgłoszenia elektronicznego e-mail -  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61FC">
        <w:rPr>
          <w:rFonts w:ascii="Calibri Light" w:hAnsi="Calibri Light" w:cs="Calibri Light"/>
          <w:b/>
          <w:sz w:val="20"/>
          <w:szCs w:val="20"/>
        </w:rPr>
        <w:t>1</w:t>
      </w:r>
      <w:r w:rsidRPr="00E374C0">
        <w:rPr>
          <w:rFonts w:ascii="Calibri Light" w:hAnsi="Calibri Light" w:cs="Calibri Light"/>
          <w:b/>
          <w:sz w:val="20"/>
          <w:szCs w:val="20"/>
        </w:rPr>
        <w:t>.</w:t>
      </w:r>
    </w:p>
    <w:p w14:paraId="5E8E6D08" w14:textId="4CE4E351" w:rsidR="00E42F93" w:rsidRPr="00E374C0" w:rsidRDefault="000710F1" w:rsidP="00E374C0">
      <w:pPr>
        <w:pStyle w:val="Bodytext21"/>
        <w:numPr>
          <w:ilvl w:val="1"/>
          <w:numId w:val="17"/>
        </w:numPr>
        <w:shd w:val="clear" w:color="auto" w:fill="auto"/>
        <w:spacing w:after="3" w:line="240" w:lineRule="auto"/>
        <w:ind w:left="624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Protokół potwierdzenia należytego wykonania usług w zakresie bieżącej konserwacji i całodobowego pogotowia technicznego oraz wykonywania napraw i robót budowlanych w obrębie zasobów „Śródmieście” Sp. z o.o. - </w:t>
      </w:r>
      <w:r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E25AEE">
        <w:rPr>
          <w:rFonts w:ascii="Calibri Light" w:hAnsi="Calibri Light" w:cs="Calibri Light"/>
          <w:b/>
          <w:sz w:val="20"/>
          <w:szCs w:val="20"/>
        </w:rPr>
        <w:t>2</w:t>
      </w:r>
      <w:r w:rsidRPr="00E374C0">
        <w:rPr>
          <w:rFonts w:ascii="Calibri Light" w:hAnsi="Calibri Light" w:cs="Calibri Light"/>
          <w:b/>
          <w:sz w:val="20"/>
          <w:szCs w:val="20"/>
        </w:rPr>
        <w:t>.</w:t>
      </w:r>
    </w:p>
    <w:p w14:paraId="3C6F6106" w14:textId="26041F07" w:rsidR="00E42F93" w:rsidRDefault="000710F1" w:rsidP="00A94DB1">
      <w:pPr>
        <w:pStyle w:val="Bodytext21"/>
        <w:numPr>
          <w:ilvl w:val="1"/>
          <w:numId w:val="17"/>
        </w:numPr>
        <w:shd w:val="clear" w:color="auto" w:fill="auto"/>
        <w:spacing w:after="3" w:line="240" w:lineRule="auto"/>
        <w:ind w:left="624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Kserokopia polisy ubezpieczeniowej Wykonawcy.</w:t>
      </w:r>
    </w:p>
    <w:p w14:paraId="07270F76" w14:textId="77777777" w:rsidR="00A94DB1" w:rsidRPr="00A94DB1" w:rsidRDefault="00A94DB1" w:rsidP="00A94DB1">
      <w:pPr>
        <w:pStyle w:val="Bodytext21"/>
        <w:shd w:val="clear" w:color="auto" w:fill="auto"/>
        <w:spacing w:after="3" w:line="240" w:lineRule="auto"/>
        <w:ind w:left="624" w:firstLine="0"/>
        <w:rPr>
          <w:rFonts w:ascii="Calibri Light" w:hAnsi="Calibri Light" w:cs="Calibri Light"/>
          <w:b/>
          <w:sz w:val="20"/>
          <w:szCs w:val="20"/>
        </w:rPr>
      </w:pPr>
    </w:p>
    <w:p w14:paraId="17EA01F7" w14:textId="1CBC22B3" w:rsidR="00E42F93" w:rsidRPr="00E374C0" w:rsidRDefault="000710F1" w:rsidP="00E374C0">
      <w:pPr>
        <w:pStyle w:val="Bodytext21"/>
        <w:shd w:val="clear" w:color="auto" w:fill="auto"/>
        <w:spacing w:after="144" w:line="240" w:lineRule="auto"/>
        <w:ind w:right="14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2B6876">
        <w:rPr>
          <w:rFonts w:ascii="Calibri Light" w:hAnsi="Calibri Light" w:cs="Calibri Light"/>
          <w:b/>
          <w:sz w:val="20"/>
          <w:szCs w:val="20"/>
        </w:rPr>
        <w:t>18</w:t>
      </w:r>
    </w:p>
    <w:p w14:paraId="075A31F5" w14:textId="77777777" w:rsidR="00E42F93" w:rsidRPr="00E374C0" w:rsidRDefault="000710F1" w:rsidP="00E374C0">
      <w:pPr>
        <w:pStyle w:val="Bodytext21"/>
        <w:shd w:val="clear" w:color="auto" w:fill="auto"/>
        <w:spacing w:after="879" w:line="240" w:lineRule="auto"/>
        <w:ind w:left="283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Niniejsza umowa została sporządzona w dwóch jednobrzmiących egzemplarzach, po jednym egzemplarzu dla każdej ze stron. </w:t>
      </w:r>
    </w:p>
    <w:p w14:paraId="2A3B3396" w14:textId="77777777" w:rsidR="00E42F93" w:rsidRPr="00E374C0" w:rsidRDefault="000710F1" w:rsidP="00E374C0">
      <w:pPr>
        <w:pStyle w:val="Bodytext21"/>
        <w:shd w:val="clear" w:color="auto" w:fill="auto"/>
        <w:spacing w:after="879"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</w:t>
      </w:r>
    </w:p>
    <w:p w14:paraId="3C36C215" w14:textId="369F7403" w:rsidR="00E42F93" w:rsidRPr="00E374C0" w:rsidRDefault="000710F1" w:rsidP="00E374C0">
      <w:pPr>
        <w:pStyle w:val="Bodytext21"/>
        <w:shd w:val="clear" w:color="auto" w:fill="auto"/>
        <w:spacing w:line="240" w:lineRule="auto"/>
        <w:ind w:firstLine="46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Zamawiający:</w:t>
      </w:r>
      <w:r w:rsidR="00E374C0" w:rsidRPr="00E374C0">
        <w:rPr>
          <w:rFonts w:ascii="Calibri Light" w:hAnsi="Calibri Light" w:cs="Calibri Light"/>
          <w:sz w:val="20"/>
          <w:szCs w:val="20"/>
        </w:rPr>
        <w:tab/>
      </w:r>
      <w:r w:rsidR="00E374C0" w:rsidRPr="00E374C0">
        <w:rPr>
          <w:rFonts w:ascii="Calibri Light" w:hAnsi="Calibri Light" w:cs="Calibri Light"/>
          <w:sz w:val="20"/>
          <w:szCs w:val="20"/>
        </w:rPr>
        <w:tab/>
      </w:r>
      <w:r w:rsidR="00E374C0" w:rsidRPr="00E374C0">
        <w:rPr>
          <w:rFonts w:ascii="Calibri Light" w:hAnsi="Calibri Light" w:cs="Calibri Light"/>
          <w:sz w:val="20"/>
          <w:szCs w:val="20"/>
        </w:rPr>
        <w:tab/>
      </w:r>
      <w:r w:rsidR="00E374C0" w:rsidRPr="00E374C0">
        <w:rPr>
          <w:rFonts w:ascii="Calibri Light" w:hAnsi="Calibri Light" w:cs="Calibri Light"/>
          <w:sz w:val="20"/>
          <w:szCs w:val="20"/>
        </w:rPr>
        <w:tab/>
      </w:r>
      <w:r w:rsidR="00E374C0" w:rsidRPr="00E374C0">
        <w:rPr>
          <w:rFonts w:ascii="Calibri Light" w:hAnsi="Calibri Light" w:cs="Calibri Light"/>
          <w:sz w:val="20"/>
          <w:szCs w:val="20"/>
        </w:rPr>
        <w:tab/>
      </w:r>
      <w:r w:rsidR="00E374C0" w:rsidRPr="00E374C0">
        <w:rPr>
          <w:rFonts w:ascii="Calibri Light" w:hAnsi="Calibri Light" w:cs="Calibri Light"/>
          <w:sz w:val="20"/>
          <w:szCs w:val="20"/>
        </w:rPr>
        <w:tab/>
      </w:r>
      <w:r w:rsidR="00D11C26">
        <w:rPr>
          <w:rFonts w:ascii="Calibri Light" w:hAnsi="Calibri Light" w:cs="Calibri Light"/>
          <w:sz w:val="20"/>
          <w:szCs w:val="20"/>
        </w:rPr>
        <w:t xml:space="preserve">                                   </w:t>
      </w:r>
      <w:r w:rsidR="00E374C0" w:rsidRPr="00E374C0">
        <w:rPr>
          <w:rFonts w:ascii="Calibri Light" w:hAnsi="Calibri Light" w:cs="Calibri Light"/>
          <w:sz w:val="20"/>
          <w:szCs w:val="20"/>
        </w:rPr>
        <w:t>Wykonawca</w:t>
      </w:r>
    </w:p>
    <w:sectPr w:rsidR="00E42F93" w:rsidRPr="00E374C0" w:rsidSect="00CD1A2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1258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813E" w14:textId="77777777" w:rsidR="001D678F" w:rsidRDefault="001D678F">
      <w:r>
        <w:separator/>
      </w:r>
    </w:p>
  </w:endnote>
  <w:endnote w:type="continuationSeparator" w:id="0">
    <w:p w14:paraId="1FF9D907" w14:textId="77777777" w:rsidR="001D678F" w:rsidRDefault="001D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D05C" w14:textId="6EBFBA88" w:rsidR="00E42F93" w:rsidRDefault="004225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50C5C4" wp14:editId="3D7B2250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99390" cy="321310"/>
              <wp:effectExtent l="0" t="0" r="0" b="0"/>
              <wp:wrapSquare wrapText="bothSides"/>
              <wp:docPr id="4" name="Ram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39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BD618" w14:textId="77777777" w:rsidR="00E42F93" w:rsidRDefault="000710F1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>
                            <w:rPr>
                              <w:rStyle w:val="Headerorfooter0"/>
                            </w:rPr>
                            <w:t>12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0C5C4" id="Ramka2" o:spid="_x0000_s1026" style="position:absolute;margin-left:306.2pt;margin-top:821.3pt;width:15.7pt;height:2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" filled="f" stroked="f">
              <v:textbox>
                <w:txbxContent>
                  <w:p w14:paraId="472BD618" w14:textId="77777777" w:rsidR="00E42F93" w:rsidRDefault="000710F1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>
                      <w:rPr>
                        <w:rStyle w:val="Headerorfooter0"/>
                      </w:rPr>
                      <w:t>12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12A4" w14:textId="77777777" w:rsidR="001D678F" w:rsidRDefault="001D678F">
      <w:r>
        <w:separator/>
      </w:r>
    </w:p>
  </w:footnote>
  <w:footnote w:type="continuationSeparator" w:id="0">
    <w:p w14:paraId="14C6046B" w14:textId="77777777" w:rsidR="001D678F" w:rsidRDefault="001D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4EAE" w14:textId="314393B1" w:rsidR="00D11C26" w:rsidRDefault="001D678F">
    <w:pPr>
      <w:pStyle w:val="Nagwek"/>
      <w:rPr>
        <w:rFonts w:hint="eastAsia"/>
      </w:rPr>
    </w:pPr>
    <w:r>
      <w:rPr>
        <w:rFonts w:hint="eastAsia"/>
        <w:noProof/>
      </w:rPr>
      <w:pict w14:anchorId="222CF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1" o:spid="_x0000_s2051" type="#_x0000_t136" alt="" style="position:absolute;margin-left:0;margin-top:0;width:491.85pt;height:245.9pt;rotation:315;z-index:-251654656;mso-wrap-edited:f;mso-width-percent:0;mso-height-percent:0;mso-position-horizontal:center;mso-position-horizontal-relative:margin;mso-position-vertical:center;mso-position-vertical-relative:margin;mso-width-percent:0;mso-height-percent:0" o:allowincell="f" fillcolor="#b8cce4 [1300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39B7" w14:textId="53BB6133" w:rsidR="00E42F93" w:rsidRDefault="001D678F">
    <w:pPr>
      <w:pStyle w:val="Nagwek1"/>
    </w:pPr>
    <w:r>
      <w:rPr>
        <w:noProof/>
      </w:rPr>
      <w:pict w14:anchorId="0DF6E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2" o:spid="_x0000_s2050" type="#_x0000_t136" alt="" style="position:absolute;margin-left:0;margin-top:0;width:491.85pt;height:245.9pt;rotation:315;z-index:-251652608;mso-wrap-edited:f;mso-width-percent:0;mso-height-percent:0;mso-position-horizontal:center;mso-position-horizontal-relative:margin;mso-position-vertical:center;mso-position-vertical-relative:margin;mso-width-percent:0;mso-height-percent:0" o:allowincell="f" fillcolor="#b8cce4 [1300]" stroked="f">
          <v:fill opacity=".5"/>
          <v:textpath style="font-family:&quot;Calibri&quot;;font-size:1pt" string="Projekt"/>
          <w10:wrap anchorx="margin" anchory="margin"/>
        </v:shape>
      </w:pict>
    </w:r>
    <w:r w:rsidR="0042255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834CD9" wp14:editId="77E594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shapetype_13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F4CA4" id="shapetype_13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" path="m,l21600,em,21600r21600,e">
              <v:stroke joinstyle="miter"/>
              <v:path arrowok="t" o:connecttype="custom" o:connectlocs="0,0;635000,0;0,635000;635000,635000" o:connectangles="0,0,0,0"/>
            </v:shape>
          </w:pict>
        </mc:Fallback>
      </mc:AlternateContent>
    </w:r>
    <w:bookmarkStart w:id="3" w:name="__UnoMark__461_610344529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50FF" w14:textId="58EE9832" w:rsidR="00D11C26" w:rsidRDefault="001D678F">
    <w:pPr>
      <w:pStyle w:val="Nagwek"/>
      <w:rPr>
        <w:rFonts w:hint="eastAsia"/>
      </w:rPr>
    </w:pPr>
    <w:r>
      <w:rPr>
        <w:rFonts w:hint="eastAsia"/>
        <w:noProof/>
      </w:rPr>
      <w:pict w14:anchorId="7CE0D8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0" o:spid="_x0000_s2049" type="#_x0000_t136" alt="" style="position:absolute;margin-left:0;margin-top:0;width:491.85pt;height:245.9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#b8cce4 [1300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4D"/>
    <w:multiLevelType w:val="multilevel"/>
    <w:tmpl w:val="BEF0A1B2"/>
    <w:lvl w:ilvl="0">
      <w:start w:val="1"/>
      <w:numFmt w:val="decimal"/>
      <w:lvlText w:val="%1."/>
      <w:lvlJc w:val="left"/>
      <w:pPr>
        <w:ind w:left="141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E24D5B"/>
    <w:multiLevelType w:val="multilevel"/>
    <w:tmpl w:val="298AFE16"/>
    <w:lvl w:ilvl="0">
      <w:start w:val="1"/>
      <w:numFmt w:val="decimal"/>
      <w:lvlText w:val="%1."/>
      <w:lvlJc w:val="left"/>
      <w:pPr>
        <w:ind w:left="72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2D63C0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3" w15:restartNumberingAfterBreak="0">
    <w:nsid w:val="090F34B7"/>
    <w:multiLevelType w:val="multilevel"/>
    <w:tmpl w:val="34CCDC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9105D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5" w15:restartNumberingAfterBreak="0">
    <w:nsid w:val="0D3C747F"/>
    <w:multiLevelType w:val="multilevel"/>
    <w:tmpl w:val="05782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6" w15:restartNumberingAfterBreak="0">
    <w:nsid w:val="11D83161"/>
    <w:multiLevelType w:val="multilevel"/>
    <w:tmpl w:val="0B4E0666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7" w15:restartNumberingAfterBreak="0">
    <w:nsid w:val="124F25E4"/>
    <w:multiLevelType w:val="multilevel"/>
    <w:tmpl w:val="B1C688C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0" w:hanging="360"/>
      </w:pPr>
    </w:lvl>
    <w:lvl w:ilvl="2">
      <w:start w:val="1"/>
      <w:numFmt w:val="decimal"/>
      <w:lvlText w:val="%1.%2.%3"/>
      <w:lvlJc w:val="left"/>
      <w:pPr>
        <w:ind w:left="2000" w:hanging="720"/>
      </w:pPr>
    </w:lvl>
    <w:lvl w:ilvl="3">
      <w:start w:val="1"/>
      <w:numFmt w:val="decimal"/>
      <w:lvlText w:val="%1.%2.%3.%4"/>
      <w:lvlJc w:val="left"/>
      <w:pPr>
        <w:ind w:left="2640" w:hanging="720"/>
      </w:pPr>
    </w:lvl>
    <w:lvl w:ilvl="4">
      <w:start w:val="1"/>
      <w:numFmt w:val="decimal"/>
      <w:lvlText w:val="%1.%2.%3.%4.%5"/>
      <w:lvlJc w:val="left"/>
      <w:pPr>
        <w:ind w:left="3640" w:hanging="1080"/>
      </w:pPr>
    </w:lvl>
    <w:lvl w:ilvl="5">
      <w:start w:val="1"/>
      <w:numFmt w:val="decimal"/>
      <w:lvlText w:val="%1.%2.%3.%4.%5.%6"/>
      <w:lvlJc w:val="left"/>
      <w:pPr>
        <w:ind w:left="4280" w:hanging="1080"/>
      </w:pPr>
    </w:lvl>
    <w:lvl w:ilvl="6">
      <w:start w:val="1"/>
      <w:numFmt w:val="decimal"/>
      <w:lvlText w:val="%1.%2.%3.%4.%5.%6.%7"/>
      <w:lvlJc w:val="left"/>
      <w:pPr>
        <w:ind w:left="5280" w:hanging="1440"/>
      </w:pPr>
    </w:lvl>
    <w:lvl w:ilvl="7">
      <w:start w:val="1"/>
      <w:numFmt w:val="decimal"/>
      <w:lvlText w:val="%1.%2.%3.%4.%5.%6.%7.%8"/>
      <w:lvlJc w:val="left"/>
      <w:pPr>
        <w:ind w:left="5920" w:hanging="1440"/>
      </w:pPr>
    </w:lvl>
    <w:lvl w:ilvl="8">
      <w:start w:val="1"/>
      <w:numFmt w:val="decimal"/>
      <w:lvlText w:val="%1.%2.%3.%4.%5.%6.%7.%8.%9"/>
      <w:lvlJc w:val="left"/>
      <w:pPr>
        <w:ind w:left="6920" w:hanging="1800"/>
      </w:pPr>
    </w:lvl>
  </w:abstractNum>
  <w:abstractNum w:abstractNumId="8" w15:restartNumberingAfterBreak="0">
    <w:nsid w:val="138C1178"/>
    <w:multiLevelType w:val="multilevel"/>
    <w:tmpl w:val="162AA096"/>
    <w:lvl w:ilvl="0">
      <w:start w:val="1"/>
      <w:numFmt w:val="decimal"/>
      <w:lvlText w:val="%1."/>
      <w:lvlJc w:val="left"/>
      <w:pPr>
        <w:ind w:left="141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51013C"/>
    <w:multiLevelType w:val="multilevel"/>
    <w:tmpl w:val="3EFE144A"/>
    <w:lvl w:ilvl="0">
      <w:start w:val="1"/>
      <w:numFmt w:val="decimal"/>
      <w:lvlText w:val="%1."/>
      <w:lvlJc w:val="left"/>
      <w:pPr>
        <w:ind w:left="709" w:firstLine="0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9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10" w15:restartNumberingAfterBreak="0">
    <w:nsid w:val="218B1018"/>
    <w:multiLevelType w:val="multilevel"/>
    <w:tmpl w:val="1D8E2812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212CD7"/>
    <w:multiLevelType w:val="multilevel"/>
    <w:tmpl w:val="E9D2D1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12" w15:restartNumberingAfterBreak="0">
    <w:nsid w:val="2CBF4B75"/>
    <w:multiLevelType w:val="multilevel"/>
    <w:tmpl w:val="8DEAD0E6"/>
    <w:lvl w:ilvl="0">
      <w:start w:val="1"/>
      <w:numFmt w:val="decimal"/>
      <w:lvlText w:val="%1."/>
      <w:lvlJc w:val="left"/>
      <w:pPr>
        <w:ind w:left="72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6B57FE3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14" w15:restartNumberingAfterBreak="0">
    <w:nsid w:val="36C86645"/>
    <w:multiLevelType w:val="multilevel"/>
    <w:tmpl w:val="6A8CFE00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7480EB0"/>
    <w:multiLevelType w:val="multilevel"/>
    <w:tmpl w:val="821CD39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8265858"/>
    <w:multiLevelType w:val="multilevel"/>
    <w:tmpl w:val="EE2CB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17" w15:restartNumberingAfterBreak="0">
    <w:nsid w:val="3D702C7F"/>
    <w:multiLevelType w:val="multilevel"/>
    <w:tmpl w:val="E0ACD650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C412E2E"/>
    <w:multiLevelType w:val="multilevel"/>
    <w:tmpl w:val="C9C050E6"/>
    <w:lvl w:ilvl="0">
      <w:start w:val="1"/>
      <w:numFmt w:val="decimal"/>
      <w:lvlText w:val="%1."/>
      <w:lvlJc w:val="left"/>
      <w:pPr>
        <w:ind w:left="72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4C7FB7"/>
    <w:multiLevelType w:val="multilevel"/>
    <w:tmpl w:val="60061A4E"/>
    <w:lvl w:ilvl="0">
      <w:start w:val="1"/>
      <w:numFmt w:val="decimal"/>
      <w:lvlText w:val="%1."/>
      <w:lvlJc w:val="left"/>
      <w:pPr>
        <w:ind w:left="72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71E540E"/>
    <w:multiLevelType w:val="multilevel"/>
    <w:tmpl w:val="AE1C1AA2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21" w15:restartNumberingAfterBreak="0">
    <w:nsid w:val="5CA032DA"/>
    <w:multiLevelType w:val="multilevel"/>
    <w:tmpl w:val="34BA1554"/>
    <w:lvl w:ilvl="0">
      <w:start w:val="1"/>
      <w:numFmt w:val="lowerLetter"/>
      <w:lvlText w:val="%1)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EF237AD"/>
    <w:multiLevelType w:val="multilevel"/>
    <w:tmpl w:val="A1CCA19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40611FC"/>
    <w:multiLevelType w:val="multilevel"/>
    <w:tmpl w:val="632054A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Calibri Light" w:eastAsia="Arial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F7390"/>
    <w:multiLevelType w:val="multilevel"/>
    <w:tmpl w:val="162AA096"/>
    <w:lvl w:ilvl="0">
      <w:start w:val="1"/>
      <w:numFmt w:val="decimal"/>
      <w:lvlText w:val="%1."/>
      <w:lvlJc w:val="left"/>
      <w:pPr>
        <w:ind w:left="141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B323195"/>
    <w:multiLevelType w:val="multilevel"/>
    <w:tmpl w:val="B91278F2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1680242"/>
    <w:multiLevelType w:val="multilevel"/>
    <w:tmpl w:val="9CA85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534208C"/>
    <w:multiLevelType w:val="multilevel"/>
    <w:tmpl w:val="6F96312E"/>
    <w:lvl w:ilvl="0">
      <w:start w:val="1"/>
      <w:numFmt w:val="decimal"/>
      <w:lvlText w:val="%1."/>
      <w:lvlJc w:val="left"/>
      <w:pPr>
        <w:ind w:left="141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 Light" w:eastAsia="Arial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86F1CED"/>
    <w:multiLevelType w:val="multilevel"/>
    <w:tmpl w:val="C1D0D83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EDC23DF"/>
    <w:multiLevelType w:val="multilevel"/>
    <w:tmpl w:val="05782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30" w15:restartNumberingAfterBreak="0">
    <w:nsid w:val="7FAE7F8A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27"/>
  </w:num>
  <w:num w:numId="5">
    <w:abstractNumId w:val="19"/>
  </w:num>
  <w:num w:numId="6">
    <w:abstractNumId w:val="23"/>
  </w:num>
  <w:num w:numId="7">
    <w:abstractNumId w:val="21"/>
  </w:num>
  <w:num w:numId="8">
    <w:abstractNumId w:val="18"/>
  </w:num>
  <w:num w:numId="9">
    <w:abstractNumId w:val="12"/>
  </w:num>
  <w:num w:numId="10">
    <w:abstractNumId w:val="1"/>
  </w:num>
  <w:num w:numId="11">
    <w:abstractNumId w:val="17"/>
  </w:num>
  <w:num w:numId="12">
    <w:abstractNumId w:val="20"/>
  </w:num>
  <w:num w:numId="13">
    <w:abstractNumId w:val="6"/>
  </w:num>
  <w:num w:numId="14">
    <w:abstractNumId w:val="28"/>
  </w:num>
  <w:num w:numId="15">
    <w:abstractNumId w:val="25"/>
  </w:num>
  <w:num w:numId="16">
    <w:abstractNumId w:val="10"/>
  </w:num>
  <w:num w:numId="17">
    <w:abstractNumId w:val="22"/>
  </w:num>
  <w:num w:numId="18">
    <w:abstractNumId w:val="11"/>
  </w:num>
  <w:num w:numId="19">
    <w:abstractNumId w:val="7"/>
  </w:num>
  <w:num w:numId="20">
    <w:abstractNumId w:val="26"/>
  </w:num>
  <w:num w:numId="21">
    <w:abstractNumId w:val="4"/>
  </w:num>
  <w:num w:numId="22">
    <w:abstractNumId w:val="30"/>
  </w:num>
  <w:num w:numId="23">
    <w:abstractNumId w:val="13"/>
  </w:num>
  <w:num w:numId="24">
    <w:abstractNumId w:val="2"/>
  </w:num>
  <w:num w:numId="25">
    <w:abstractNumId w:val="29"/>
  </w:num>
  <w:num w:numId="26">
    <w:abstractNumId w:val="5"/>
  </w:num>
  <w:num w:numId="27">
    <w:abstractNumId w:val="9"/>
  </w:num>
  <w:num w:numId="28">
    <w:abstractNumId w:val="8"/>
  </w:num>
  <w:num w:numId="29">
    <w:abstractNumId w:val="24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3"/>
    <w:rsid w:val="000710F1"/>
    <w:rsid w:val="00082923"/>
    <w:rsid w:val="00102F6A"/>
    <w:rsid w:val="00140DE9"/>
    <w:rsid w:val="001743E6"/>
    <w:rsid w:val="001B7373"/>
    <w:rsid w:val="001D678F"/>
    <w:rsid w:val="00240C69"/>
    <w:rsid w:val="0027558F"/>
    <w:rsid w:val="0029182E"/>
    <w:rsid w:val="002B6876"/>
    <w:rsid w:val="00320605"/>
    <w:rsid w:val="003913A2"/>
    <w:rsid w:val="0042255C"/>
    <w:rsid w:val="00561E7C"/>
    <w:rsid w:val="006064D4"/>
    <w:rsid w:val="00627A54"/>
    <w:rsid w:val="007C626C"/>
    <w:rsid w:val="00835638"/>
    <w:rsid w:val="00853020"/>
    <w:rsid w:val="008C7DAE"/>
    <w:rsid w:val="008F23B2"/>
    <w:rsid w:val="009D4F93"/>
    <w:rsid w:val="00A94DB1"/>
    <w:rsid w:val="00A96A7C"/>
    <w:rsid w:val="00AB1C02"/>
    <w:rsid w:val="00AB1C11"/>
    <w:rsid w:val="00AD7553"/>
    <w:rsid w:val="00B3059A"/>
    <w:rsid w:val="00C56278"/>
    <w:rsid w:val="00CD1A24"/>
    <w:rsid w:val="00D11C26"/>
    <w:rsid w:val="00E25AEE"/>
    <w:rsid w:val="00E374C0"/>
    <w:rsid w:val="00E42F93"/>
    <w:rsid w:val="00EF2B70"/>
    <w:rsid w:val="00F350C5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BC3299"/>
  <w15:docId w15:val="{E9125540-21E7-483A-A0BD-38717DD1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BD"/>
    <w:pPr>
      <w:suppressAutoHyphens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character" w:customStyle="1" w:styleId="Bodytext3">
    <w:name w:val="Body text (3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F03EB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F03EB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F03EBD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F03EBD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E93"/>
    <w:rPr>
      <w:rFonts w:ascii="Tahoma" w:hAnsi="Tahoma" w:cs="Tahoma"/>
      <w:color w:val="000000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1B40ED"/>
    <w:rPr>
      <w:color w:val="000000"/>
      <w:szCs w:val="20"/>
    </w:rPr>
  </w:style>
  <w:style w:type="character" w:customStyle="1" w:styleId="Zakotwiczenieprzypisukocowego">
    <w:name w:val="Zakotwiczenie przypisu końcowego"/>
    <w:rsid w:val="00F03EB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40ED"/>
    <w:rPr>
      <w:vertAlign w:val="superscript"/>
    </w:rPr>
  </w:style>
  <w:style w:type="character" w:customStyle="1" w:styleId="ListLabel35">
    <w:name w:val="ListLabel 35"/>
    <w:qFormat/>
    <w:rsid w:val="00F03EBD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6">
    <w:name w:val="ListLabel 3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7">
    <w:name w:val="ListLabel 3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8">
    <w:name w:val="ListLabel 3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9">
    <w:name w:val="ListLabel 3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0">
    <w:name w:val="ListLabel 4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1">
    <w:name w:val="ListLabel 4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2">
    <w:name w:val="ListLabel 4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3">
    <w:name w:val="ListLabel 4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4">
    <w:name w:val="ListLabel 4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5">
    <w:name w:val="ListLabel 4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6">
    <w:name w:val="ListLabel 4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7">
    <w:name w:val="ListLabel 4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8">
    <w:name w:val="ListLabel 48"/>
    <w:qFormat/>
    <w:rsid w:val="00F03EBD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9">
    <w:name w:val="ListLabel 4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0">
    <w:name w:val="ListLabel 5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1">
    <w:name w:val="ListLabel 5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2">
    <w:name w:val="ListLabel 5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3">
    <w:name w:val="ListLabel 5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4">
    <w:name w:val="ListLabel 5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5">
    <w:name w:val="ListLabel 5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6">
    <w:name w:val="ListLabel 5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7">
    <w:name w:val="ListLabel 5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8">
    <w:name w:val="ListLabel 5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9">
    <w:name w:val="ListLabel 5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0">
    <w:name w:val="ListLabel 6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1">
    <w:name w:val="ListLabel 6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2">
    <w:name w:val="ListLabel 6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3">
    <w:name w:val="ListLabel 6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4">
    <w:name w:val="ListLabel 6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5">
    <w:name w:val="ListLabel 6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6">
    <w:name w:val="ListLabel 6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7">
    <w:name w:val="ListLabel 6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8">
    <w:name w:val="ListLabel 6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9">
    <w:name w:val="ListLabel 6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0">
    <w:name w:val="ListLabel 70"/>
    <w:qFormat/>
    <w:rsid w:val="00F03EBD"/>
    <w:rPr>
      <w:rFonts w:asciiTheme="minorHAnsi" w:hAnsiTheme="minorHAnsi" w:cstheme="minorHAnsi"/>
      <w:sz w:val="22"/>
      <w:szCs w:val="22"/>
    </w:rPr>
  </w:style>
  <w:style w:type="character" w:customStyle="1" w:styleId="ListLabel71">
    <w:name w:val="ListLabel 71"/>
    <w:qFormat/>
    <w:rsid w:val="00F03EBD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2">
    <w:name w:val="ListLabel 7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3">
    <w:name w:val="ListLabel 7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4">
    <w:name w:val="ListLabel 7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5">
    <w:name w:val="ListLabel 7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6">
    <w:name w:val="ListLabel 7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7">
    <w:name w:val="ListLabel 7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8">
    <w:name w:val="ListLabel 78"/>
    <w:qFormat/>
    <w:rsid w:val="00F03EBD"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9">
    <w:name w:val="ListLabel 7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0">
    <w:name w:val="ListLabel 8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1">
    <w:name w:val="ListLabel 8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2">
    <w:name w:val="ListLabel 8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3">
    <w:name w:val="ListLabel 8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4">
    <w:name w:val="ListLabel 8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5">
    <w:name w:val="ListLabel 8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6">
    <w:name w:val="ListLabel 8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7">
    <w:name w:val="ListLabel 8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8">
    <w:name w:val="ListLabel 88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9">
    <w:name w:val="ListLabel 8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0">
    <w:name w:val="ListLabel 9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1">
    <w:name w:val="ListLabel 9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2">
    <w:name w:val="ListLabel 9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3">
    <w:name w:val="ListLabel 9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4">
    <w:name w:val="ListLabel 94"/>
    <w:qFormat/>
    <w:rsid w:val="00F03EBD"/>
    <w:rPr>
      <w:rFonts w:asciiTheme="minorHAnsi" w:hAnsiTheme="minorHAnsi" w:cstheme="minorHAnsi"/>
      <w:sz w:val="22"/>
      <w:szCs w:val="22"/>
    </w:rPr>
  </w:style>
  <w:style w:type="character" w:customStyle="1" w:styleId="ListLabel95">
    <w:name w:val="ListLabel 95"/>
    <w:qFormat/>
    <w:rsid w:val="00F03EBD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6">
    <w:name w:val="ListLabel 9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7">
    <w:name w:val="ListLabel 9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8">
    <w:name w:val="ListLabel 98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9">
    <w:name w:val="ListLabel 9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0">
    <w:name w:val="ListLabel 10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1">
    <w:name w:val="ListLabel 10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2">
    <w:name w:val="ListLabel 102"/>
    <w:qFormat/>
    <w:rsid w:val="00F03EBD"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3">
    <w:name w:val="ListLabel 10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4">
    <w:name w:val="ListLabel 10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5">
    <w:name w:val="ListLabel 10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6">
    <w:name w:val="ListLabel 10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7">
    <w:name w:val="ListLabel 10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8">
    <w:name w:val="ListLabel 108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9">
    <w:name w:val="ListLabel 10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0">
    <w:name w:val="ListLabel 11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1">
    <w:name w:val="ListLabel 11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2">
    <w:name w:val="ListLabel 11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3">
    <w:name w:val="ListLabel 11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4">
    <w:name w:val="ListLabel 11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5">
    <w:name w:val="ListLabel 11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6">
    <w:name w:val="ListLabel 11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7">
    <w:name w:val="ListLabel 11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8">
    <w:name w:val="ListLabel 118"/>
    <w:qFormat/>
    <w:rsid w:val="00F03EBD"/>
    <w:rPr>
      <w:rFonts w:asciiTheme="minorHAnsi" w:hAnsiTheme="minorHAnsi" w:cstheme="minorHAnsi"/>
      <w:sz w:val="22"/>
      <w:szCs w:val="22"/>
    </w:rPr>
  </w:style>
  <w:style w:type="character" w:customStyle="1" w:styleId="StopkaZnak">
    <w:name w:val="Stopka Znak"/>
    <w:basedOn w:val="Domylnaczcionkaakapitu"/>
    <w:qFormat/>
    <w:rsid w:val="00F03EBD"/>
  </w:style>
  <w:style w:type="character" w:customStyle="1" w:styleId="NagwekZnak">
    <w:name w:val="Nagłówek Znak"/>
    <w:basedOn w:val="Domylnaczcionkaakapitu"/>
    <w:qFormat/>
    <w:rsid w:val="00F03EBD"/>
  </w:style>
  <w:style w:type="character" w:customStyle="1" w:styleId="ListLabel119">
    <w:name w:val="ListLabel 1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0">
    <w:name w:val="ListLabel 1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1">
    <w:name w:val="ListLabel 1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2">
    <w:name w:val="ListLabel 1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3">
    <w:name w:val="ListLabel 1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4">
    <w:name w:val="ListLabel 1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5">
    <w:name w:val="ListLabel 1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6">
    <w:name w:val="ListLabel 126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7">
    <w:name w:val="ListLabel 1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8">
    <w:name w:val="ListLabel 1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9">
    <w:name w:val="ListLabel 1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0">
    <w:name w:val="ListLabel 1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1">
    <w:name w:val="ListLabel 1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2">
    <w:name w:val="ListLabel 1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3">
    <w:name w:val="ListLabel 1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4">
    <w:name w:val="ListLabel 1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5">
    <w:name w:val="ListLabel 13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6">
    <w:name w:val="ListLabel 1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7">
    <w:name w:val="ListLabel 1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8">
    <w:name w:val="ListLabel 1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9">
    <w:name w:val="ListLabel 1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0">
    <w:name w:val="ListLabel 1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1">
    <w:name w:val="ListLabel 1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2">
    <w:name w:val="ListLabel 142"/>
    <w:qFormat/>
    <w:rPr>
      <w:rFonts w:asciiTheme="minorHAnsi" w:hAnsiTheme="minorHAnsi" w:cstheme="minorHAnsi"/>
    </w:rPr>
  </w:style>
  <w:style w:type="character" w:customStyle="1" w:styleId="ListLabel143">
    <w:name w:val="ListLabel 143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4">
    <w:name w:val="ListLabel 14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5">
    <w:name w:val="ListLabel 14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6">
    <w:name w:val="ListLabel 14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7">
    <w:name w:val="ListLabel 14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8">
    <w:name w:val="ListLabel 14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9">
    <w:name w:val="ListLabel 14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0">
    <w:name w:val="ListLabel 150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1">
    <w:name w:val="ListLabel 15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2">
    <w:name w:val="ListLabel 15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3">
    <w:name w:val="ListLabel 15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4">
    <w:name w:val="ListLabel 15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5">
    <w:name w:val="ListLabel 15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6">
    <w:name w:val="ListLabel 15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7">
    <w:name w:val="ListLabel 15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8">
    <w:name w:val="ListLabel 15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9">
    <w:name w:val="ListLabel 15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0">
    <w:name w:val="ListLabel 16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1">
    <w:name w:val="ListLabel 16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2">
    <w:name w:val="ListLabel 16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3">
    <w:name w:val="ListLabel 16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4">
    <w:name w:val="ListLabel 16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5">
    <w:name w:val="ListLabel 16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6">
    <w:name w:val="ListLabel 166"/>
    <w:qFormat/>
    <w:rPr>
      <w:rFonts w:cstheme="minorHAnsi"/>
    </w:rPr>
  </w:style>
  <w:style w:type="character" w:customStyle="1" w:styleId="ListLabel167">
    <w:name w:val="ListLabel 167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8">
    <w:name w:val="ListLabel 16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9">
    <w:name w:val="ListLabel 16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0">
    <w:name w:val="ListLabel 17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1">
    <w:name w:val="ListLabel 17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2">
    <w:name w:val="ListLabel 17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3">
    <w:name w:val="ListLabel 17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4">
    <w:name w:val="ListLabel 17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5">
    <w:name w:val="ListLabel 17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6">
    <w:name w:val="ListLabel 17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7">
    <w:name w:val="ListLabel 17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8">
    <w:name w:val="ListLabel 17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9">
    <w:name w:val="ListLabel 17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0">
    <w:name w:val="ListLabel 18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1">
    <w:name w:val="ListLabel 18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2">
    <w:name w:val="ListLabel 18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3">
    <w:name w:val="ListLabel 18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4">
    <w:name w:val="ListLabel 18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5">
    <w:name w:val="ListLabel 18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6">
    <w:name w:val="ListLabel 18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7">
    <w:name w:val="ListLabel 18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8">
    <w:name w:val="ListLabel 18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9">
    <w:name w:val="ListLabel 18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0">
    <w:name w:val="ListLabel 190"/>
    <w:qFormat/>
    <w:rPr>
      <w:rFonts w:cstheme="minorHAnsi"/>
    </w:rPr>
  </w:style>
  <w:style w:type="character" w:customStyle="1" w:styleId="ListLabel191">
    <w:name w:val="ListLabel 191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2">
    <w:name w:val="ListLabel 19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3">
    <w:name w:val="ListLabel 19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4">
    <w:name w:val="ListLabel 19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5">
    <w:name w:val="ListLabel 19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6">
    <w:name w:val="ListLabel 19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7">
    <w:name w:val="ListLabel 19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8">
    <w:name w:val="ListLabel 19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9">
    <w:name w:val="ListLabel 19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0">
    <w:name w:val="ListLabel 20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1">
    <w:name w:val="ListLabel 20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2">
    <w:name w:val="ListLabel 20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3">
    <w:name w:val="ListLabel 20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4">
    <w:name w:val="ListLabel 20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5">
    <w:name w:val="ListLabel 20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6">
    <w:name w:val="ListLabel 20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7">
    <w:name w:val="ListLabel 20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8">
    <w:name w:val="ListLabel 20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9">
    <w:name w:val="ListLabel 20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0">
    <w:name w:val="ListLabel 21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1">
    <w:name w:val="ListLabel 21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2">
    <w:name w:val="ListLabel 21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3">
    <w:name w:val="ListLabel 213"/>
    <w:qFormat/>
    <w:rPr>
      <w:rFonts w:cstheme="minorHAns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03EBD"/>
    <w:pPr>
      <w:spacing w:after="140" w:line="276" w:lineRule="auto"/>
    </w:pPr>
  </w:style>
  <w:style w:type="paragraph" w:styleId="Lista">
    <w:name w:val="List"/>
    <w:basedOn w:val="Tekstpodstawowy"/>
    <w:rsid w:val="00F03EBD"/>
    <w:rPr>
      <w:rFonts w:cs="Arial Unicode MS"/>
    </w:rPr>
  </w:style>
  <w:style w:type="paragraph" w:customStyle="1" w:styleId="Legenda1">
    <w:name w:val="Legenda1"/>
    <w:basedOn w:val="Normalny"/>
    <w:qFormat/>
    <w:rsid w:val="00F03E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F03EBD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rsid w:val="00F03EBD"/>
  </w:style>
  <w:style w:type="paragraph" w:styleId="Legenda">
    <w:name w:val="caption"/>
    <w:basedOn w:val="Normalny"/>
    <w:qFormat/>
    <w:rsid w:val="00F03EBD"/>
    <w:pPr>
      <w:suppressLineNumbers/>
      <w:spacing w:before="120" w:after="120"/>
    </w:pPr>
    <w:rPr>
      <w:rFonts w:cs="Arial Unicode MS"/>
      <w:i/>
      <w:iCs/>
    </w:rPr>
  </w:style>
  <w:style w:type="paragraph" w:customStyle="1" w:styleId="Bodytext31">
    <w:name w:val="Body text (3)"/>
    <w:basedOn w:val="Normalny"/>
    <w:qFormat/>
    <w:rsid w:val="00F03EBD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rsid w:val="00F03EBD"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rsid w:val="00F03EBD"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rsid w:val="00F03EBD"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</w:rPr>
  </w:style>
  <w:style w:type="paragraph" w:customStyle="1" w:styleId="Bodytext51">
    <w:name w:val="Body text (5)"/>
    <w:basedOn w:val="Normalny"/>
    <w:qFormat/>
    <w:rsid w:val="00F03EBD"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ny"/>
    <w:qFormat/>
    <w:rsid w:val="00F03EBD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Stopka1">
    <w:name w:val="Stopka1"/>
    <w:basedOn w:val="Normalny"/>
    <w:rsid w:val="00F03EBD"/>
  </w:style>
  <w:style w:type="paragraph" w:customStyle="1" w:styleId="Zawartoramki">
    <w:name w:val="Zawartość ramki"/>
    <w:basedOn w:val="Normalny"/>
    <w:qFormat/>
    <w:rsid w:val="00F03EB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E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D11C2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11C26"/>
    <w:rPr>
      <w:rFonts w:ascii="Calibri" w:eastAsia="Calibri" w:hAnsi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4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4D4"/>
    <w:rPr>
      <w:rFonts w:ascii="Calibri" w:eastAsia="Calibri" w:hAnsi="Calibri"/>
      <w:kern w:val="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4D4"/>
    <w:rPr>
      <w:rFonts w:ascii="Calibri" w:eastAsia="Calibri" w:hAnsi="Calibri"/>
      <w:b/>
      <w:bCs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dejas@srodmiescie.tych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0D51-FE15-4821-9269-2360686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2027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subject/>
  <dc:creator>MZBM</dc:creator>
  <dc:description/>
  <cp:lastModifiedBy>Śródmieście Sp. z o. o.</cp:lastModifiedBy>
  <cp:revision>7</cp:revision>
  <cp:lastPrinted>2020-02-27T08:23:00Z</cp:lastPrinted>
  <dcterms:created xsi:type="dcterms:W3CDTF">2020-03-16T09:42:00Z</dcterms:created>
  <dcterms:modified xsi:type="dcterms:W3CDTF">2020-03-19T11:19:00Z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